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65A4" w14:textId="77777777" w:rsidR="002038D0" w:rsidRDefault="002038D0" w:rsidP="002038D0">
      <w:pPr>
        <w:spacing w:before="153"/>
        <w:ind w:left="4940" w:right="4672"/>
        <w:jc w:val="center"/>
      </w:pPr>
      <w:r>
        <w:rPr>
          <w:spacing w:val="-1"/>
        </w:rPr>
        <w:t>CUADRO</w:t>
      </w:r>
      <w:r>
        <w:rPr>
          <w:spacing w:val="-11"/>
        </w:rPr>
        <w:t xml:space="preserve"> </w:t>
      </w:r>
      <w:r>
        <w:rPr>
          <w:spacing w:val="-1"/>
        </w:rPr>
        <w:t>02</w:t>
      </w:r>
    </w:p>
    <w:tbl>
      <w:tblPr>
        <w:tblStyle w:val="TableNormal"/>
        <w:tblW w:w="0" w:type="auto"/>
        <w:tblInd w:w="1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3"/>
        <w:gridCol w:w="8110"/>
      </w:tblGrid>
      <w:tr w:rsidR="002038D0" w14:paraId="0EA94F50" w14:textId="77777777" w:rsidTr="00572D74">
        <w:trPr>
          <w:trHeight w:val="308"/>
        </w:trPr>
        <w:tc>
          <w:tcPr>
            <w:tcW w:w="863" w:type="dxa"/>
          </w:tcPr>
          <w:p w14:paraId="5EB031D2" w14:textId="77777777" w:rsidR="002038D0" w:rsidRDefault="002038D0" w:rsidP="00CB5499">
            <w:pPr>
              <w:pStyle w:val="TableParagraph"/>
              <w:spacing w:before="16" w:line="266" w:lineRule="exact"/>
              <w:ind w:left="359"/>
            </w:pPr>
            <w:r>
              <w:t>Ítem</w:t>
            </w:r>
          </w:p>
        </w:tc>
        <w:tc>
          <w:tcPr>
            <w:tcW w:w="8110" w:type="dxa"/>
          </w:tcPr>
          <w:p w14:paraId="28743F33" w14:textId="77777777" w:rsidR="002038D0" w:rsidRDefault="002038D0" w:rsidP="00CB5499">
            <w:pPr>
              <w:pStyle w:val="TableParagraph"/>
              <w:spacing w:before="16" w:line="266" w:lineRule="exact"/>
              <w:ind w:left="3588" w:right="3291"/>
              <w:jc w:val="center"/>
            </w:pPr>
            <w:r>
              <w:t>Datos</w:t>
            </w:r>
          </w:p>
        </w:tc>
      </w:tr>
      <w:tr w:rsidR="002038D0" w14:paraId="01301193" w14:textId="77777777" w:rsidTr="00572D74">
        <w:trPr>
          <w:trHeight w:val="306"/>
        </w:trPr>
        <w:tc>
          <w:tcPr>
            <w:tcW w:w="863" w:type="dxa"/>
          </w:tcPr>
          <w:p w14:paraId="105463FE" w14:textId="77777777" w:rsidR="002038D0" w:rsidRDefault="002038D0" w:rsidP="00CB5499">
            <w:pPr>
              <w:pStyle w:val="TableParagraph"/>
              <w:spacing w:before="27"/>
              <w:ind w:left="367"/>
              <w:rPr>
                <w:rFonts w:ascii="Calibri"/>
                <w:sz w:val="20"/>
              </w:rPr>
            </w:pPr>
            <w:r>
              <w:rPr>
                <w:rFonts w:ascii="Calibri"/>
                <w:w w:val="99"/>
                <w:sz w:val="20"/>
              </w:rPr>
              <w:t>1</w:t>
            </w:r>
          </w:p>
        </w:tc>
        <w:tc>
          <w:tcPr>
            <w:tcW w:w="8110" w:type="dxa"/>
          </w:tcPr>
          <w:p w14:paraId="108CB608" w14:textId="3984C399" w:rsidR="002038D0" w:rsidRDefault="002038D0" w:rsidP="00CB5499">
            <w:pPr>
              <w:pStyle w:val="TableParagraph"/>
              <w:spacing w:before="13" w:line="266" w:lineRule="exact"/>
            </w:pPr>
            <w:r>
              <w:t>RUC:</w:t>
            </w:r>
            <w:r w:rsidR="00565B5F">
              <w:t xml:space="preserve"> 20600918568</w:t>
            </w:r>
          </w:p>
        </w:tc>
      </w:tr>
      <w:tr w:rsidR="002038D0" w14:paraId="58C710B4" w14:textId="77777777" w:rsidTr="00572D74">
        <w:trPr>
          <w:trHeight w:val="306"/>
        </w:trPr>
        <w:tc>
          <w:tcPr>
            <w:tcW w:w="863" w:type="dxa"/>
          </w:tcPr>
          <w:p w14:paraId="2C1EDE83" w14:textId="77777777" w:rsidR="002038D0" w:rsidRDefault="002038D0" w:rsidP="00CB5499">
            <w:pPr>
              <w:pStyle w:val="TableParagraph"/>
              <w:spacing w:before="27"/>
              <w:ind w:left="367"/>
              <w:rPr>
                <w:rFonts w:ascii="Calibri"/>
                <w:sz w:val="20"/>
              </w:rPr>
            </w:pPr>
            <w:r>
              <w:rPr>
                <w:rFonts w:ascii="Calibri"/>
                <w:w w:val="99"/>
                <w:sz w:val="20"/>
              </w:rPr>
              <w:t>2</w:t>
            </w:r>
          </w:p>
        </w:tc>
        <w:tc>
          <w:tcPr>
            <w:tcW w:w="8110" w:type="dxa"/>
          </w:tcPr>
          <w:p w14:paraId="374B2494" w14:textId="5FF616DE" w:rsidR="002038D0" w:rsidRDefault="002038D0" w:rsidP="00CB5499">
            <w:pPr>
              <w:pStyle w:val="TableParagraph"/>
              <w:spacing w:before="13" w:line="266" w:lineRule="exact"/>
            </w:pPr>
            <w:r>
              <w:t>Razón</w:t>
            </w:r>
            <w:r>
              <w:rPr>
                <w:spacing w:val="-2"/>
              </w:rPr>
              <w:t xml:space="preserve"> </w:t>
            </w:r>
            <w:r>
              <w:t>social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empresa:</w:t>
            </w:r>
            <w:r w:rsidR="00565B5F">
              <w:t xml:space="preserve"> HSV CONSULTORES S.A.C.</w:t>
            </w:r>
          </w:p>
        </w:tc>
      </w:tr>
      <w:tr w:rsidR="002038D0" w14:paraId="4D60132E" w14:textId="77777777" w:rsidTr="00572D74">
        <w:trPr>
          <w:trHeight w:val="306"/>
        </w:trPr>
        <w:tc>
          <w:tcPr>
            <w:tcW w:w="863" w:type="dxa"/>
          </w:tcPr>
          <w:p w14:paraId="67D89DC2" w14:textId="77777777" w:rsidR="002038D0" w:rsidRDefault="002038D0" w:rsidP="00CB5499">
            <w:pPr>
              <w:pStyle w:val="TableParagraph"/>
              <w:spacing w:before="27"/>
              <w:ind w:left="367"/>
              <w:rPr>
                <w:rFonts w:ascii="Calibri"/>
                <w:sz w:val="20"/>
              </w:rPr>
            </w:pPr>
            <w:r>
              <w:rPr>
                <w:rFonts w:ascii="Calibri"/>
                <w:w w:val="99"/>
                <w:sz w:val="20"/>
              </w:rPr>
              <w:t>3</w:t>
            </w:r>
          </w:p>
        </w:tc>
        <w:tc>
          <w:tcPr>
            <w:tcW w:w="8110" w:type="dxa"/>
          </w:tcPr>
          <w:p w14:paraId="7C29098B" w14:textId="08976994" w:rsidR="002038D0" w:rsidRDefault="002038D0" w:rsidP="00CB5499">
            <w:pPr>
              <w:pStyle w:val="TableParagraph"/>
              <w:spacing w:before="13" w:line="266" w:lineRule="exact"/>
            </w:pPr>
            <w:r>
              <w:t>Razón</w:t>
            </w:r>
            <w:r>
              <w:rPr>
                <w:spacing w:val="-2"/>
              </w:rPr>
              <w:t xml:space="preserve"> </w:t>
            </w:r>
            <w:r>
              <w:t>comercial:</w:t>
            </w:r>
            <w:r w:rsidR="004244FB">
              <w:t xml:space="preserve"> HSV S.A.C.</w:t>
            </w:r>
          </w:p>
        </w:tc>
      </w:tr>
      <w:tr w:rsidR="002038D0" w14:paraId="60BB529B" w14:textId="77777777" w:rsidTr="00572D74">
        <w:trPr>
          <w:trHeight w:val="306"/>
        </w:trPr>
        <w:tc>
          <w:tcPr>
            <w:tcW w:w="863" w:type="dxa"/>
          </w:tcPr>
          <w:p w14:paraId="79CCA4F3" w14:textId="77777777" w:rsidR="002038D0" w:rsidRDefault="002038D0" w:rsidP="00CB5499">
            <w:pPr>
              <w:pStyle w:val="TableParagraph"/>
              <w:spacing w:before="30"/>
              <w:ind w:left="367"/>
              <w:rPr>
                <w:rFonts w:ascii="Calibri"/>
                <w:sz w:val="20"/>
              </w:rPr>
            </w:pPr>
            <w:r>
              <w:rPr>
                <w:rFonts w:ascii="Calibri"/>
                <w:w w:val="99"/>
                <w:sz w:val="20"/>
              </w:rPr>
              <w:t>4</w:t>
            </w:r>
          </w:p>
        </w:tc>
        <w:tc>
          <w:tcPr>
            <w:tcW w:w="8110" w:type="dxa"/>
          </w:tcPr>
          <w:p w14:paraId="50E7E2A5" w14:textId="77777777" w:rsidR="00565B5F" w:rsidRDefault="002038D0" w:rsidP="00CB5499">
            <w:pPr>
              <w:pStyle w:val="TableParagraph"/>
              <w:spacing w:before="16" w:line="264" w:lineRule="exact"/>
            </w:pPr>
            <w:r>
              <w:t>Rubro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empresa:</w:t>
            </w:r>
            <w:r w:rsidR="00565B5F" w:rsidRPr="00565B5F">
              <w:t xml:space="preserve"> ACTIVIDADES DE ARQUITECTURA E INGENIERÍA Y ACTIVIDADES </w:t>
            </w:r>
            <w:r w:rsidR="00565B5F">
              <w:t xml:space="preserve">   </w:t>
            </w:r>
          </w:p>
          <w:p w14:paraId="3AE0E4EE" w14:textId="70746736" w:rsidR="002038D0" w:rsidRDefault="00565B5F" w:rsidP="00CB5499">
            <w:pPr>
              <w:pStyle w:val="TableParagraph"/>
              <w:spacing w:before="16" w:line="264" w:lineRule="exact"/>
            </w:pPr>
            <w:r>
              <w:t xml:space="preserve">                                       </w:t>
            </w:r>
            <w:r w:rsidRPr="00565B5F">
              <w:t>CONEXAS DE CONSULTORÍA TÉCNICA</w:t>
            </w:r>
          </w:p>
        </w:tc>
      </w:tr>
      <w:tr w:rsidR="002038D0" w14:paraId="7FA14DB1" w14:textId="77777777" w:rsidTr="00572D74">
        <w:trPr>
          <w:trHeight w:val="306"/>
        </w:trPr>
        <w:tc>
          <w:tcPr>
            <w:tcW w:w="863" w:type="dxa"/>
          </w:tcPr>
          <w:p w14:paraId="0D5CDD7A" w14:textId="77777777" w:rsidR="002038D0" w:rsidRDefault="002038D0" w:rsidP="00CB5499">
            <w:pPr>
              <w:pStyle w:val="TableParagraph"/>
              <w:spacing w:before="30"/>
              <w:ind w:left="367"/>
              <w:rPr>
                <w:rFonts w:ascii="Calibri"/>
                <w:sz w:val="20"/>
              </w:rPr>
            </w:pPr>
            <w:r>
              <w:rPr>
                <w:rFonts w:ascii="Calibri"/>
                <w:w w:val="99"/>
                <w:sz w:val="20"/>
              </w:rPr>
              <w:t>5</w:t>
            </w:r>
          </w:p>
        </w:tc>
        <w:tc>
          <w:tcPr>
            <w:tcW w:w="8110" w:type="dxa"/>
          </w:tcPr>
          <w:p w14:paraId="3EA94AA4" w14:textId="39EAEBF3" w:rsidR="002038D0" w:rsidRDefault="002038D0" w:rsidP="00CB5499">
            <w:pPr>
              <w:pStyle w:val="TableParagraph"/>
              <w:spacing w:before="16" w:line="264" w:lineRule="exact"/>
            </w:pPr>
            <w:r>
              <w:t>Antigüedad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empresa:</w:t>
            </w:r>
            <w:r w:rsidR="00565B5F">
              <w:t xml:space="preserve"> 5 Años y 10 Meses</w:t>
            </w:r>
          </w:p>
        </w:tc>
      </w:tr>
      <w:tr w:rsidR="002038D0" w14:paraId="07B80BE7" w14:textId="77777777" w:rsidTr="00572D74">
        <w:trPr>
          <w:trHeight w:val="308"/>
        </w:trPr>
        <w:tc>
          <w:tcPr>
            <w:tcW w:w="863" w:type="dxa"/>
          </w:tcPr>
          <w:p w14:paraId="6A2E7084" w14:textId="77777777" w:rsidR="002038D0" w:rsidRDefault="002038D0" w:rsidP="00CB5499">
            <w:pPr>
              <w:pStyle w:val="TableParagraph"/>
              <w:spacing w:before="30"/>
              <w:ind w:left="367"/>
              <w:rPr>
                <w:rFonts w:ascii="Calibri"/>
                <w:sz w:val="20"/>
              </w:rPr>
            </w:pPr>
            <w:r>
              <w:rPr>
                <w:rFonts w:ascii="Calibri"/>
                <w:w w:val="99"/>
                <w:sz w:val="20"/>
              </w:rPr>
              <w:t>6</w:t>
            </w:r>
          </w:p>
        </w:tc>
        <w:tc>
          <w:tcPr>
            <w:tcW w:w="8110" w:type="dxa"/>
          </w:tcPr>
          <w:p w14:paraId="129F637A" w14:textId="1057AB78" w:rsidR="002038D0" w:rsidRDefault="002038D0" w:rsidP="00CB5499">
            <w:pPr>
              <w:pStyle w:val="TableParagraph"/>
              <w:spacing w:before="16" w:line="266" w:lineRule="exact"/>
            </w:pPr>
            <w:r>
              <w:t>Monto</w:t>
            </w:r>
            <w:r>
              <w:rPr>
                <w:spacing w:val="-2"/>
              </w:rPr>
              <w:t xml:space="preserve"> </w:t>
            </w:r>
            <w:r>
              <w:t>facturado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último</w:t>
            </w:r>
            <w:r>
              <w:rPr>
                <w:spacing w:val="-2"/>
              </w:rPr>
              <w:t xml:space="preserve"> </w:t>
            </w:r>
            <w:r>
              <w:t>Año:</w:t>
            </w:r>
            <w:r w:rsidR="00430C72">
              <w:t xml:space="preserve"> S/212,757.54</w:t>
            </w:r>
          </w:p>
        </w:tc>
      </w:tr>
      <w:tr w:rsidR="002038D0" w14:paraId="31754D83" w14:textId="77777777" w:rsidTr="00572D74">
        <w:trPr>
          <w:trHeight w:val="307"/>
        </w:trPr>
        <w:tc>
          <w:tcPr>
            <w:tcW w:w="863" w:type="dxa"/>
          </w:tcPr>
          <w:p w14:paraId="3AAD4275" w14:textId="77777777" w:rsidR="002038D0" w:rsidRDefault="002038D0" w:rsidP="00CB5499">
            <w:pPr>
              <w:pStyle w:val="TableParagraph"/>
              <w:spacing w:before="28"/>
              <w:ind w:left="367"/>
              <w:rPr>
                <w:rFonts w:ascii="Calibri"/>
                <w:sz w:val="20"/>
              </w:rPr>
            </w:pPr>
            <w:r>
              <w:rPr>
                <w:rFonts w:ascii="Calibri"/>
                <w:w w:val="99"/>
                <w:sz w:val="20"/>
              </w:rPr>
              <w:t>7</w:t>
            </w:r>
          </w:p>
        </w:tc>
        <w:tc>
          <w:tcPr>
            <w:tcW w:w="8110" w:type="dxa"/>
          </w:tcPr>
          <w:p w14:paraId="23DB5C6B" w14:textId="17415DAB" w:rsidR="002038D0" w:rsidRDefault="002038D0" w:rsidP="00CB5499">
            <w:pPr>
              <w:pStyle w:val="TableParagraph"/>
              <w:spacing w:before="14" w:line="266" w:lineRule="exact"/>
            </w:pPr>
            <w:r>
              <w:t>Persona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contacto:</w:t>
            </w:r>
            <w:r>
              <w:rPr>
                <w:spacing w:val="-6"/>
              </w:rPr>
              <w:t xml:space="preserve"> </w:t>
            </w:r>
            <w:r w:rsidR="00565B5F">
              <w:rPr>
                <w:spacing w:val="-6"/>
              </w:rPr>
              <w:t xml:space="preserve">Milton A. Orozco Cabello </w:t>
            </w:r>
            <w:r>
              <w:t>Teléfono:</w:t>
            </w:r>
            <w:r>
              <w:rPr>
                <w:spacing w:val="-5"/>
              </w:rPr>
              <w:t xml:space="preserve"> </w:t>
            </w:r>
            <w:r w:rsidR="00565B5F">
              <w:rPr>
                <w:spacing w:val="-5"/>
              </w:rPr>
              <w:t>999974592</w:t>
            </w:r>
          </w:p>
        </w:tc>
      </w:tr>
      <w:tr w:rsidR="002038D0" w14:paraId="0B7A3541" w14:textId="77777777" w:rsidTr="00572D74">
        <w:trPr>
          <w:trHeight w:val="550"/>
        </w:trPr>
        <w:tc>
          <w:tcPr>
            <w:tcW w:w="863" w:type="dxa"/>
          </w:tcPr>
          <w:p w14:paraId="7C2B6FDB" w14:textId="77777777" w:rsidR="002038D0" w:rsidRDefault="002038D0" w:rsidP="00CB5499">
            <w:pPr>
              <w:pStyle w:val="TableParagraph"/>
              <w:spacing w:before="147"/>
              <w:ind w:left="367"/>
              <w:rPr>
                <w:rFonts w:ascii="Calibri"/>
                <w:sz w:val="20"/>
              </w:rPr>
            </w:pPr>
            <w:r>
              <w:rPr>
                <w:rFonts w:ascii="Calibri"/>
                <w:w w:val="99"/>
                <w:sz w:val="20"/>
              </w:rPr>
              <w:t>8</w:t>
            </w:r>
          </w:p>
        </w:tc>
        <w:tc>
          <w:tcPr>
            <w:tcW w:w="8110" w:type="dxa"/>
          </w:tcPr>
          <w:p w14:paraId="296F1986" w14:textId="77777777" w:rsidR="002038D0" w:rsidRDefault="002038D0" w:rsidP="00CB5499">
            <w:pPr>
              <w:pStyle w:val="TableParagraph"/>
              <w:spacing w:line="268" w:lineRule="exact"/>
            </w:pPr>
            <w:r>
              <w:t>Adjunte</w:t>
            </w:r>
            <w:r>
              <w:rPr>
                <w:spacing w:val="7"/>
              </w:rPr>
              <w:t xml:space="preserve"> </w:t>
            </w:r>
            <w:r>
              <w:t>su</w:t>
            </w:r>
            <w:r>
              <w:rPr>
                <w:spacing w:val="9"/>
              </w:rPr>
              <w:t xml:space="preserve"> </w:t>
            </w:r>
            <w:r>
              <w:t>reporte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historial</w:t>
            </w:r>
            <w:r>
              <w:rPr>
                <w:spacing w:val="11"/>
              </w:rPr>
              <w:t xml:space="preserve"> </w:t>
            </w:r>
            <w:r>
              <w:t>crediticio</w:t>
            </w:r>
            <w:r>
              <w:rPr>
                <w:spacing w:val="11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la</w:t>
            </w:r>
            <w:r>
              <w:rPr>
                <w:spacing w:val="8"/>
              </w:rPr>
              <w:t xml:space="preserve"> </w:t>
            </w:r>
            <w:r>
              <w:t>SBS</w:t>
            </w:r>
            <w:r>
              <w:rPr>
                <w:spacing w:val="10"/>
              </w:rPr>
              <w:t xml:space="preserve"> </w:t>
            </w:r>
            <w:r>
              <w:t>/</w:t>
            </w:r>
            <w:r>
              <w:rPr>
                <w:spacing w:val="8"/>
              </w:rPr>
              <w:t xml:space="preserve"> </w:t>
            </w:r>
            <w:r>
              <w:t>Equifax</w:t>
            </w:r>
            <w:r>
              <w:rPr>
                <w:spacing w:val="12"/>
              </w:rPr>
              <w:t xml:space="preserve"> </w:t>
            </w:r>
            <w:r>
              <w:t>/</w:t>
            </w:r>
            <w:r>
              <w:rPr>
                <w:spacing w:val="9"/>
              </w:rPr>
              <w:t xml:space="preserve"> </w:t>
            </w:r>
            <w:proofErr w:type="spellStart"/>
            <w:r>
              <w:t>Sentinel</w:t>
            </w:r>
            <w:proofErr w:type="spellEnd"/>
            <w:r>
              <w:rPr>
                <w:spacing w:val="8"/>
              </w:rPr>
              <w:t xml:space="preserve"> </w:t>
            </w:r>
            <w:r>
              <w:t>u</w:t>
            </w:r>
            <w:r>
              <w:rPr>
                <w:spacing w:val="12"/>
              </w:rPr>
              <w:t xml:space="preserve"> </w:t>
            </w:r>
            <w:r>
              <w:t>otra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9"/>
              </w:rPr>
              <w:t xml:space="preserve"> </w:t>
            </w:r>
            <w:r>
              <w:t>su</w:t>
            </w:r>
          </w:p>
          <w:p w14:paraId="2632F1FD" w14:textId="77777777" w:rsidR="002038D0" w:rsidRDefault="002038D0" w:rsidP="00CB5499">
            <w:pPr>
              <w:pStyle w:val="TableParagraph"/>
              <w:spacing w:line="249" w:lineRule="exact"/>
            </w:pPr>
            <w:r>
              <w:t>elección.</w:t>
            </w:r>
          </w:p>
        </w:tc>
      </w:tr>
      <w:tr w:rsidR="002038D0" w14:paraId="727FD4EF" w14:textId="77777777" w:rsidTr="00572D74">
        <w:trPr>
          <w:trHeight w:val="306"/>
        </w:trPr>
        <w:tc>
          <w:tcPr>
            <w:tcW w:w="863" w:type="dxa"/>
          </w:tcPr>
          <w:p w14:paraId="6A59B6E2" w14:textId="77777777" w:rsidR="002038D0" w:rsidRDefault="002038D0" w:rsidP="00CB5499">
            <w:pPr>
              <w:pStyle w:val="TableParagraph"/>
              <w:spacing w:before="27"/>
              <w:ind w:left="367"/>
              <w:rPr>
                <w:rFonts w:ascii="Calibri"/>
                <w:sz w:val="20"/>
              </w:rPr>
            </w:pPr>
            <w:r>
              <w:rPr>
                <w:rFonts w:ascii="Calibri"/>
                <w:w w:val="99"/>
                <w:sz w:val="20"/>
              </w:rPr>
              <w:t>9</w:t>
            </w:r>
          </w:p>
        </w:tc>
        <w:tc>
          <w:tcPr>
            <w:tcW w:w="8110" w:type="dxa"/>
          </w:tcPr>
          <w:p w14:paraId="0EC9E5C1" w14:textId="77777777" w:rsidR="002038D0" w:rsidRDefault="002038D0" w:rsidP="00CB5499">
            <w:pPr>
              <w:pStyle w:val="TableParagraph"/>
              <w:spacing w:before="13" w:line="266" w:lineRule="exact"/>
              <w:ind w:left="403"/>
            </w:pPr>
            <w:r>
              <w:t>Obras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servicios</w:t>
            </w:r>
            <w:r>
              <w:rPr>
                <w:spacing w:val="-4"/>
              </w:rPr>
              <w:t xml:space="preserve"> </w:t>
            </w:r>
            <w:r>
              <w:t>similares</w:t>
            </w:r>
            <w:r>
              <w:rPr>
                <w:spacing w:val="-4"/>
              </w:rPr>
              <w:t xml:space="preserve"> </w:t>
            </w:r>
            <w:r>
              <w:t>(Personas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empresa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quien</w:t>
            </w:r>
            <w:r>
              <w:rPr>
                <w:spacing w:val="4"/>
              </w:rPr>
              <w:t xml:space="preserve"> </w:t>
            </w:r>
            <w:r>
              <w:t>brindó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servicio)</w:t>
            </w:r>
          </w:p>
        </w:tc>
      </w:tr>
      <w:tr w:rsidR="002038D0" w14:paraId="2D617250" w14:textId="77777777" w:rsidTr="00572D74">
        <w:trPr>
          <w:trHeight w:val="306"/>
        </w:trPr>
        <w:tc>
          <w:tcPr>
            <w:tcW w:w="863" w:type="dxa"/>
            <w:vMerge w:val="restart"/>
          </w:tcPr>
          <w:p w14:paraId="2D18BB07" w14:textId="77777777" w:rsidR="002038D0" w:rsidRDefault="002038D0" w:rsidP="00CB549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8110" w:type="dxa"/>
          </w:tcPr>
          <w:p w14:paraId="28CBCC18" w14:textId="629E3272" w:rsidR="002038D0" w:rsidRDefault="002038D0" w:rsidP="00CB5499">
            <w:pPr>
              <w:pStyle w:val="TableParagraph"/>
              <w:spacing w:before="13" w:line="266" w:lineRule="exact"/>
            </w:pPr>
            <w:r>
              <w:t>1.-</w:t>
            </w:r>
            <w:r w:rsidR="002F5AA9">
              <w:t>Servicio Topográfico (</w:t>
            </w:r>
            <w:proofErr w:type="spellStart"/>
            <w:r w:rsidR="002F5AA9">
              <w:t>Construcoes</w:t>
            </w:r>
            <w:proofErr w:type="spellEnd"/>
            <w:r w:rsidR="002F5AA9">
              <w:t xml:space="preserve"> e Comercio Camargo Correa S.A.)</w:t>
            </w:r>
          </w:p>
        </w:tc>
      </w:tr>
      <w:tr w:rsidR="002038D0" w14:paraId="48EF9FF3" w14:textId="77777777" w:rsidTr="00572D74">
        <w:trPr>
          <w:trHeight w:val="306"/>
        </w:trPr>
        <w:tc>
          <w:tcPr>
            <w:tcW w:w="863" w:type="dxa"/>
            <w:vMerge/>
            <w:tcBorders>
              <w:top w:val="nil"/>
            </w:tcBorders>
          </w:tcPr>
          <w:p w14:paraId="0E6B2661" w14:textId="77777777" w:rsidR="002038D0" w:rsidRDefault="002038D0" w:rsidP="00CB5499">
            <w:pPr>
              <w:rPr>
                <w:sz w:val="2"/>
                <w:szCs w:val="2"/>
              </w:rPr>
            </w:pPr>
          </w:p>
        </w:tc>
        <w:tc>
          <w:tcPr>
            <w:tcW w:w="8110" w:type="dxa"/>
          </w:tcPr>
          <w:p w14:paraId="299457DC" w14:textId="0BDD6F9D" w:rsidR="004C1F72" w:rsidRDefault="002038D0" w:rsidP="00CB5499">
            <w:pPr>
              <w:pStyle w:val="TableParagraph"/>
              <w:spacing w:before="16" w:line="264" w:lineRule="exact"/>
            </w:pPr>
            <w:r>
              <w:t>2.-</w:t>
            </w:r>
            <w:r w:rsidR="002F5AA9">
              <w:t xml:space="preserve">Servicio Topográfico </w:t>
            </w:r>
            <w:r w:rsidR="00572D74">
              <w:t xml:space="preserve">y Elaboración Expediente </w:t>
            </w:r>
            <w:r w:rsidR="004C1F72">
              <w:t>Técnico</w:t>
            </w:r>
            <w:r w:rsidR="00572D74">
              <w:t xml:space="preserve"> Puente </w:t>
            </w:r>
            <w:r w:rsidR="004C1F72">
              <w:t>Lurín</w:t>
            </w:r>
            <w:r w:rsidR="00572D74">
              <w:t xml:space="preserve"> y Puente del </w:t>
            </w:r>
          </w:p>
          <w:p w14:paraId="3FAC1D5F" w14:textId="20E2569E" w:rsidR="002038D0" w:rsidRDefault="004C1F72" w:rsidP="00CB5499">
            <w:pPr>
              <w:pStyle w:val="TableParagraph"/>
              <w:spacing w:before="16" w:line="264" w:lineRule="exact"/>
            </w:pPr>
            <w:r>
              <w:t xml:space="preserve">     </w:t>
            </w:r>
            <w:r w:rsidR="00572D74">
              <w:t>Ejercito (</w:t>
            </w:r>
            <w:r>
              <w:t>Empresa Municipal Administradora de Peaje de Lima S.A.</w:t>
            </w:r>
            <w:r w:rsidR="002F5AA9">
              <w:t>)</w:t>
            </w:r>
          </w:p>
        </w:tc>
      </w:tr>
      <w:tr w:rsidR="002038D0" w14:paraId="20EA29FB" w14:textId="77777777" w:rsidTr="00572D74">
        <w:trPr>
          <w:trHeight w:val="306"/>
        </w:trPr>
        <w:tc>
          <w:tcPr>
            <w:tcW w:w="863" w:type="dxa"/>
            <w:vMerge/>
            <w:tcBorders>
              <w:top w:val="nil"/>
            </w:tcBorders>
          </w:tcPr>
          <w:p w14:paraId="2BD81056" w14:textId="77777777" w:rsidR="002038D0" w:rsidRDefault="002038D0" w:rsidP="00CB5499">
            <w:pPr>
              <w:rPr>
                <w:sz w:val="2"/>
                <w:szCs w:val="2"/>
              </w:rPr>
            </w:pPr>
          </w:p>
        </w:tc>
        <w:tc>
          <w:tcPr>
            <w:tcW w:w="8110" w:type="dxa"/>
          </w:tcPr>
          <w:p w14:paraId="1AF76BAA" w14:textId="1C52DC44" w:rsidR="002038D0" w:rsidRDefault="002038D0" w:rsidP="00CB5499">
            <w:pPr>
              <w:pStyle w:val="TableParagraph"/>
              <w:spacing w:before="16" w:line="264" w:lineRule="exact"/>
            </w:pPr>
            <w:r>
              <w:t>3.-</w:t>
            </w:r>
            <w:r w:rsidR="002F5AA9">
              <w:t xml:space="preserve">Servicio topográfico </w:t>
            </w:r>
            <w:r w:rsidR="00572D74">
              <w:t>Descolmatación</w:t>
            </w:r>
            <w:r w:rsidR="002F5AA9">
              <w:t xml:space="preserve"> Rio Piura (</w:t>
            </w:r>
            <w:proofErr w:type="spellStart"/>
            <w:r w:rsidR="002F5AA9">
              <w:t>Obrainsa</w:t>
            </w:r>
            <w:proofErr w:type="spellEnd"/>
            <w:r w:rsidR="002F5AA9">
              <w:t xml:space="preserve"> – HCC)</w:t>
            </w:r>
          </w:p>
        </w:tc>
      </w:tr>
      <w:tr w:rsidR="002038D0" w14:paraId="571AB945" w14:textId="77777777" w:rsidTr="00572D74">
        <w:trPr>
          <w:trHeight w:val="306"/>
        </w:trPr>
        <w:tc>
          <w:tcPr>
            <w:tcW w:w="863" w:type="dxa"/>
            <w:vMerge/>
            <w:tcBorders>
              <w:top w:val="nil"/>
            </w:tcBorders>
          </w:tcPr>
          <w:p w14:paraId="52595820" w14:textId="77777777" w:rsidR="002038D0" w:rsidRDefault="002038D0" w:rsidP="00CB5499">
            <w:pPr>
              <w:rPr>
                <w:sz w:val="2"/>
                <w:szCs w:val="2"/>
              </w:rPr>
            </w:pPr>
          </w:p>
        </w:tc>
        <w:tc>
          <w:tcPr>
            <w:tcW w:w="8110" w:type="dxa"/>
          </w:tcPr>
          <w:p w14:paraId="4896AA94" w14:textId="3E9B0EC7" w:rsidR="002038D0" w:rsidRDefault="002038D0" w:rsidP="00CB5499">
            <w:pPr>
              <w:pStyle w:val="TableParagraph"/>
              <w:spacing w:before="16" w:line="264" w:lineRule="exact"/>
            </w:pPr>
            <w:r>
              <w:t>4.-</w:t>
            </w:r>
            <w:r w:rsidR="002F5AA9">
              <w:t xml:space="preserve">Servicio topográfico y Control de </w:t>
            </w:r>
            <w:r w:rsidR="00572D74">
              <w:t>obra (</w:t>
            </w:r>
            <w:r w:rsidR="002F5AA9">
              <w:t>Consorcio Carretero Leones)</w:t>
            </w:r>
          </w:p>
        </w:tc>
      </w:tr>
      <w:tr w:rsidR="002038D0" w14:paraId="16F8F76D" w14:textId="77777777" w:rsidTr="00572D74">
        <w:trPr>
          <w:trHeight w:val="309"/>
        </w:trPr>
        <w:tc>
          <w:tcPr>
            <w:tcW w:w="863" w:type="dxa"/>
            <w:vMerge/>
            <w:tcBorders>
              <w:top w:val="nil"/>
            </w:tcBorders>
          </w:tcPr>
          <w:p w14:paraId="37426D2D" w14:textId="77777777" w:rsidR="002038D0" w:rsidRDefault="002038D0" w:rsidP="00CB5499">
            <w:pPr>
              <w:rPr>
                <w:sz w:val="2"/>
                <w:szCs w:val="2"/>
              </w:rPr>
            </w:pPr>
          </w:p>
        </w:tc>
        <w:tc>
          <w:tcPr>
            <w:tcW w:w="8110" w:type="dxa"/>
          </w:tcPr>
          <w:p w14:paraId="0A631A69" w14:textId="5F3A6609" w:rsidR="002038D0" w:rsidRDefault="002038D0" w:rsidP="00CB5499">
            <w:pPr>
              <w:pStyle w:val="TableParagraph"/>
              <w:spacing w:before="16" w:line="266" w:lineRule="exact"/>
            </w:pPr>
            <w:r>
              <w:t>5.-</w:t>
            </w:r>
            <w:r w:rsidR="002F5AA9">
              <w:t xml:space="preserve">Servicio Topográfico Defensa Ribereña </w:t>
            </w:r>
            <w:r w:rsidR="00572D74">
              <w:t>Rio Piura (Consorcio Protector Piura Castilla)</w:t>
            </w:r>
          </w:p>
        </w:tc>
      </w:tr>
    </w:tbl>
    <w:p w14:paraId="34ED2699" w14:textId="77777777" w:rsidR="00E13F04" w:rsidRDefault="00E13F04"/>
    <w:sectPr w:rsidR="00E13F04" w:rsidSect="0060143A">
      <w:pgSz w:w="11906" w:h="16838" w:code="9"/>
      <w:pgMar w:top="0" w:right="140" w:bottom="0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8D0"/>
    <w:rsid w:val="00151A6E"/>
    <w:rsid w:val="002038D0"/>
    <w:rsid w:val="002F5AA9"/>
    <w:rsid w:val="004244FB"/>
    <w:rsid w:val="00430C72"/>
    <w:rsid w:val="004C1F72"/>
    <w:rsid w:val="00565B5F"/>
    <w:rsid w:val="00572D74"/>
    <w:rsid w:val="0060143A"/>
    <w:rsid w:val="00E1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85BD53"/>
  <w15:chartTrackingRefBased/>
  <w15:docId w15:val="{E80A754D-4D8A-46D9-80AF-656ED512F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8D0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38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038D0"/>
    <w:pPr>
      <w:ind w:left="35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166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HSV CONSULTORES</dc:creator>
  <cp:keywords/>
  <dc:description/>
  <cp:lastModifiedBy>HSV CONSULTORES</cp:lastModifiedBy>
  <cp:revision>3</cp:revision>
  <dcterms:created xsi:type="dcterms:W3CDTF">2021-11-11T20:44:00Z</dcterms:created>
  <dcterms:modified xsi:type="dcterms:W3CDTF">2021-11-11T22:25:00Z</dcterms:modified>
</cp:coreProperties>
</file>