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6E6FB" w14:textId="77777777" w:rsidR="00964B90" w:rsidRPr="00964B90" w:rsidRDefault="00964B90" w:rsidP="00964B90">
      <w:pPr>
        <w:rPr>
          <w:lang w:val="es-ES"/>
        </w:rPr>
      </w:pPr>
      <w:r w:rsidRPr="00964B90">
        <w:rPr>
          <w:lang w:val="es-ES"/>
        </w:rPr>
        <w:t>Estimado subcontratista, buenas noches:</w:t>
      </w:r>
    </w:p>
    <w:p w14:paraId="5ED7C4D8" w14:textId="16CC7529" w:rsidR="00964B90" w:rsidRDefault="00964B90" w:rsidP="00964B90">
      <w:pPr>
        <w:jc w:val="both"/>
        <w:rPr>
          <w:lang w:val="es-ES"/>
        </w:rPr>
      </w:pPr>
      <w:r w:rsidRPr="00964B90">
        <w:rPr>
          <w:lang w:val="es-ES"/>
        </w:rPr>
        <w:t>Mediante la presente informarles que la propuesta remitida el 09.10.2025, ha sido revisada en</w:t>
      </w:r>
      <w:r>
        <w:rPr>
          <w:lang w:val="es-ES"/>
        </w:rPr>
        <w:t xml:space="preserve"> mesa de trabajo con el cliente </w:t>
      </w:r>
      <w:r w:rsidRPr="00964B90">
        <w:rPr>
          <w:lang w:val="es-ES"/>
        </w:rPr>
        <w:t>ANIN,</w:t>
      </w:r>
      <w:r>
        <w:rPr>
          <w:lang w:val="es-ES"/>
        </w:rPr>
        <w:t xml:space="preserve"> </w:t>
      </w:r>
      <w:r w:rsidR="00A927B7">
        <w:rPr>
          <w:lang w:val="es-ES"/>
        </w:rPr>
        <w:t xml:space="preserve">generándose el “acta de acuerdos” el cual hacemos extensivo </w:t>
      </w:r>
      <w:r>
        <w:rPr>
          <w:lang w:val="es-ES"/>
        </w:rPr>
        <w:t xml:space="preserve">para su consideración en la propuesta </w:t>
      </w:r>
      <w:r w:rsidR="00A927B7">
        <w:rPr>
          <w:lang w:val="es-ES"/>
        </w:rPr>
        <w:t xml:space="preserve">actualizada </w:t>
      </w:r>
      <w:r>
        <w:rPr>
          <w:lang w:val="es-ES"/>
        </w:rPr>
        <w:t xml:space="preserve">a remitir. </w:t>
      </w:r>
    </w:p>
    <w:p w14:paraId="638828E9" w14:textId="304F5BA6" w:rsidR="00964B90" w:rsidRPr="00964B90" w:rsidRDefault="00964B90" w:rsidP="00964B90">
      <w:pPr>
        <w:jc w:val="both"/>
        <w:rPr>
          <w:lang w:val="es-ES"/>
        </w:rPr>
      </w:pPr>
      <w:r>
        <w:rPr>
          <w:lang w:val="es-ES"/>
        </w:rPr>
        <w:t xml:space="preserve">De igual manera, se </w:t>
      </w:r>
      <w:r w:rsidR="00A927B7">
        <w:rPr>
          <w:lang w:val="es-ES"/>
        </w:rPr>
        <w:t xml:space="preserve">envía </w:t>
      </w:r>
      <w:r>
        <w:rPr>
          <w:lang w:val="es-ES"/>
        </w:rPr>
        <w:t>las siguientes o</w:t>
      </w:r>
      <w:r w:rsidRPr="00964B90">
        <w:rPr>
          <w:lang w:val="es-ES"/>
        </w:rPr>
        <w:t>bservaciones</w:t>
      </w:r>
      <w:r>
        <w:rPr>
          <w:lang w:val="es-ES"/>
        </w:rPr>
        <w:t xml:space="preserve"> </w:t>
      </w:r>
      <w:r w:rsidR="00A927B7">
        <w:rPr>
          <w:lang w:val="es-ES"/>
        </w:rPr>
        <w:t xml:space="preserve">que han sido parte de la respuesta del cliente, y que deben ser absueltas: </w:t>
      </w:r>
    </w:p>
    <w:p w14:paraId="139D3F93" w14:textId="633A3435" w:rsidR="000D40C7" w:rsidRPr="000D40C7" w:rsidRDefault="000D40C7" w:rsidP="000D40C7">
      <w:pPr>
        <w:pStyle w:val="Prrafodelista"/>
        <w:numPr>
          <w:ilvl w:val="0"/>
          <w:numId w:val="2"/>
        </w:numPr>
        <w:jc w:val="both"/>
      </w:pPr>
      <w:r w:rsidRPr="000D40C7">
        <w:t>Se evidencia un desacuerdo con el contratista sobre la siguiente conclusión:</w:t>
      </w:r>
    </w:p>
    <w:p w14:paraId="129C9D95" w14:textId="77777777" w:rsidR="000D40C7" w:rsidRPr="000D40C7" w:rsidRDefault="000D40C7" w:rsidP="000D40C7">
      <w:pPr>
        <w:pStyle w:val="Prrafodelista"/>
        <w:jc w:val="both"/>
      </w:pPr>
      <w:r w:rsidRPr="000D40C7">
        <w:t> </w:t>
      </w:r>
    </w:p>
    <w:p w14:paraId="2AC668A8" w14:textId="21DFB5CA" w:rsidR="00964B90" w:rsidRPr="00964B90" w:rsidRDefault="00A927B7" w:rsidP="00964B90">
      <w:pPr>
        <w:pStyle w:val="Prrafodelista"/>
        <w:jc w:val="both"/>
      </w:pPr>
      <w:r>
        <w:t xml:space="preserve">        </w:t>
      </w:r>
      <w:r w:rsidR="000D40C7">
        <w:rPr>
          <w:noProof/>
          <w14:ligatures w14:val="none"/>
        </w:rPr>
        <w:drawing>
          <wp:inline distT="0" distB="0" distL="0" distR="0" wp14:anchorId="66838107" wp14:editId="3064B0CF">
            <wp:extent cx="3028950" cy="609600"/>
            <wp:effectExtent l="0" t="0" r="0" b="0"/>
            <wp:docPr id="2567851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3028950" cy="609600"/>
                    </a:xfrm>
                    <a:prstGeom prst="rect">
                      <a:avLst/>
                    </a:prstGeom>
                    <a:noFill/>
                    <a:ln>
                      <a:noFill/>
                    </a:ln>
                  </pic:spPr>
                </pic:pic>
              </a:graphicData>
            </a:graphic>
          </wp:inline>
        </w:drawing>
      </w:r>
    </w:p>
    <w:p w14:paraId="09DDFBD3" w14:textId="77777777" w:rsidR="00964B90" w:rsidRDefault="00964B90" w:rsidP="00964B90">
      <w:pPr>
        <w:pStyle w:val="Prrafodelista"/>
        <w:jc w:val="both"/>
      </w:pPr>
    </w:p>
    <w:p w14:paraId="01907C04" w14:textId="23BEBC38" w:rsidR="000D40C7" w:rsidRPr="000D40C7" w:rsidRDefault="000D40C7" w:rsidP="000D40C7">
      <w:pPr>
        <w:pStyle w:val="Prrafodelista"/>
        <w:jc w:val="both"/>
      </w:pPr>
      <w:r w:rsidRPr="000D40C7">
        <w:t xml:space="preserve">La fecha de culminación del subcontratista, además solo se determinó el plazo del incremento contractual que es 120 días. </w:t>
      </w:r>
      <w:r>
        <w:t>P</w:t>
      </w:r>
      <w:r w:rsidRPr="000D40C7">
        <w:t>or lo tanto, el plazo contractual actualizado sería de 554+120 = 674 días calendarios, por lo tanto, se sugiere corregir la citada conclusión.</w:t>
      </w:r>
    </w:p>
    <w:p w14:paraId="7334221B" w14:textId="77777777" w:rsidR="00964B90" w:rsidRPr="00964B90" w:rsidRDefault="00964B90" w:rsidP="00964B90">
      <w:pPr>
        <w:pStyle w:val="Prrafodelista"/>
        <w:jc w:val="both"/>
      </w:pPr>
    </w:p>
    <w:p w14:paraId="67BB26B4" w14:textId="3D620687" w:rsidR="000D40C7" w:rsidRPr="000D40C7" w:rsidRDefault="000D40C7" w:rsidP="000D40C7">
      <w:pPr>
        <w:pStyle w:val="Prrafodelista"/>
        <w:numPr>
          <w:ilvl w:val="0"/>
          <w:numId w:val="2"/>
        </w:numPr>
        <w:jc w:val="both"/>
      </w:pPr>
      <w:r w:rsidRPr="000D40C7">
        <w:t>Respecto a los costos indirectos detallado en la estructura de gastos generales, se rechaza cualquier evaluación o consideración respecto al reajuste por fórmula polinómica, toda vez que esta no forma parte de la estructura del presupuesto a actualizar conforme a la decisión del DAB en la SF#15, por lo cual, debe ser retirado del alcance de esta evaluación para su aceptación, sin perjuicio, de lo manifestado mediante Acta de Acuerdos por la Gerencia, donde se precisa que el tema del reajuste por fórmula polinómica será considerado y evaluado como parte de un posterior evento compensable.</w:t>
      </w:r>
    </w:p>
    <w:p w14:paraId="3A93381F" w14:textId="11C8A9D9" w:rsidR="00964B90" w:rsidRPr="00964B90" w:rsidRDefault="00964B90" w:rsidP="000D40C7">
      <w:pPr>
        <w:pStyle w:val="Prrafodelista"/>
        <w:jc w:val="both"/>
      </w:pPr>
    </w:p>
    <w:p w14:paraId="4A404852" w14:textId="3CB7686E" w:rsidR="00964B90" w:rsidRPr="00964B90" w:rsidRDefault="00964B90" w:rsidP="00A927B7">
      <w:pPr>
        <w:pStyle w:val="Prrafodelista"/>
        <w:numPr>
          <w:ilvl w:val="0"/>
          <w:numId w:val="2"/>
        </w:numPr>
        <w:jc w:val="both"/>
      </w:pPr>
      <w:r w:rsidRPr="00964B90">
        <w:t xml:space="preserve">Se recomienda la actualización del documento en los términos contractuales y tomando en consideración el acta suscrita entre las partes donde se establece la metodología a cuantificar y estimar los </w:t>
      </w:r>
      <w:proofErr w:type="spellStart"/>
      <w:r w:rsidRPr="00964B90">
        <w:t>metrados</w:t>
      </w:r>
      <w:proofErr w:type="spellEnd"/>
      <w:r w:rsidRPr="00964B90">
        <w:t>.</w:t>
      </w:r>
    </w:p>
    <w:p w14:paraId="107F4782" w14:textId="21B28407" w:rsidR="00A927B7" w:rsidRDefault="00A927B7" w:rsidP="00A927B7">
      <w:pPr>
        <w:numPr>
          <w:ilvl w:val="0"/>
          <w:numId w:val="2"/>
        </w:numPr>
        <w:spacing w:after="0" w:line="240" w:lineRule="auto"/>
        <w:rPr>
          <w:rFonts w:eastAsia="Times New Roman"/>
          <w:color w:val="002060"/>
        </w:rPr>
      </w:pPr>
      <w:r>
        <w:t xml:space="preserve">Asimismo, </w:t>
      </w:r>
      <w:r w:rsidR="00CD1996">
        <w:t>favor de</w:t>
      </w:r>
      <w:r>
        <w:t xml:space="preserve"> </w:t>
      </w:r>
      <w:r w:rsidRPr="00A927B7">
        <w:t>Incluir los</w:t>
      </w:r>
      <w:r>
        <w:t xml:space="preserve"> archivos </w:t>
      </w:r>
      <w:r w:rsidRPr="00A927B7">
        <w:t xml:space="preserve"> nativos del S10</w:t>
      </w:r>
      <w:r>
        <w:t xml:space="preserve"> de la propuesta a remitir.</w:t>
      </w:r>
    </w:p>
    <w:p w14:paraId="4D6433BE" w14:textId="0796ADB9" w:rsidR="00964B90" w:rsidRPr="00964B90" w:rsidRDefault="00964B90" w:rsidP="00A927B7">
      <w:pPr>
        <w:pStyle w:val="Prrafodelista"/>
      </w:pPr>
    </w:p>
    <w:p w14:paraId="1821EFD2" w14:textId="55F54DB5" w:rsidR="00964B90" w:rsidRPr="00964B90" w:rsidRDefault="00964B90" w:rsidP="00A927B7">
      <w:pPr>
        <w:jc w:val="both"/>
        <w:rPr>
          <w:lang w:val="es-ES"/>
        </w:rPr>
      </w:pPr>
      <w:r w:rsidRPr="00964B90">
        <w:rPr>
          <w:lang w:val="es-ES"/>
        </w:rPr>
        <w:t xml:space="preserve">Se solicita su atención en dar respuesta a lo requerido, y remitir su propuesta revisada el día </w:t>
      </w:r>
      <w:r w:rsidRPr="00964B90">
        <w:rPr>
          <w:b/>
          <w:bCs/>
          <w:lang w:val="es-ES"/>
        </w:rPr>
        <w:t xml:space="preserve">15.10.2025 hasta las 23:59 </w:t>
      </w:r>
      <w:proofErr w:type="spellStart"/>
      <w:r w:rsidRPr="00964B90">
        <w:rPr>
          <w:b/>
          <w:bCs/>
          <w:lang w:val="es-ES"/>
        </w:rPr>
        <w:t>hrs</w:t>
      </w:r>
      <w:proofErr w:type="spellEnd"/>
      <w:r w:rsidRPr="00964B90">
        <w:rPr>
          <w:b/>
          <w:bCs/>
          <w:lang w:val="es-ES"/>
        </w:rPr>
        <w:t>.</w:t>
      </w:r>
      <w:r w:rsidRPr="00964B90">
        <w:rPr>
          <w:lang w:val="es-ES"/>
        </w:rPr>
        <w:t xml:space="preserve"> </w:t>
      </w:r>
    </w:p>
    <w:p w14:paraId="0023087B" w14:textId="5EE9E36B" w:rsidR="00964B90" w:rsidRPr="00964B90" w:rsidRDefault="00964B90" w:rsidP="000D40C7">
      <w:pPr>
        <w:jc w:val="both"/>
      </w:pPr>
      <w:r w:rsidRPr="00964B90">
        <w:rPr>
          <w:lang w:val="es-ES"/>
        </w:rPr>
        <w:t xml:space="preserve">Quedamos a su propuesta. </w:t>
      </w:r>
      <w:r w:rsidRPr="00964B90">
        <w:t> </w:t>
      </w:r>
    </w:p>
    <w:p w14:paraId="1E2F1FEA" w14:textId="77777777" w:rsidR="00A04368" w:rsidRDefault="00A04368"/>
    <w:sectPr w:rsidR="00A0436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3825FA"/>
    <w:multiLevelType w:val="hybridMultilevel"/>
    <w:tmpl w:val="EE5E2796"/>
    <w:lvl w:ilvl="0" w:tplc="827AF588">
      <w:start w:val="1"/>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 w15:restartNumberingAfterBreak="0">
    <w:nsid w:val="48024270"/>
    <w:multiLevelType w:val="hybridMultilevel"/>
    <w:tmpl w:val="DCB6C04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67B436B0"/>
    <w:multiLevelType w:val="multilevel"/>
    <w:tmpl w:val="6DE8D0F0"/>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57875335">
    <w:abstractNumId w:val="2"/>
    <w:lvlOverride w:ilvl="0">
      <w:startOverride w:val="1"/>
    </w:lvlOverride>
    <w:lvlOverride w:ilvl="1"/>
    <w:lvlOverride w:ilvl="2"/>
    <w:lvlOverride w:ilvl="3"/>
    <w:lvlOverride w:ilvl="4"/>
    <w:lvlOverride w:ilvl="5"/>
    <w:lvlOverride w:ilvl="6"/>
    <w:lvlOverride w:ilvl="7"/>
    <w:lvlOverride w:ilvl="8"/>
  </w:num>
  <w:num w:numId="2" w16cid:durableId="356661764">
    <w:abstractNumId w:val="1"/>
  </w:num>
  <w:num w:numId="3" w16cid:durableId="295768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B90"/>
    <w:rsid w:val="000D40C7"/>
    <w:rsid w:val="00181DB7"/>
    <w:rsid w:val="0027355A"/>
    <w:rsid w:val="00542A08"/>
    <w:rsid w:val="00964B90"/>
    <w:rsid w:val="00A04368"/>
    <w:rsid w:val="00A927B7"/>
    <w:rsid w:val="00CD1996"/>
    <w:rsid w:val="00CD55F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6F5B9"/>
  <w15:chartTrackingRefBased/>
  <w15:docId w15:val="{1C57054D-2DF4-442E-B258-8A1F681AD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64B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64B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64B9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64B9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64B9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64B9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64B9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64B9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64B9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4B9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64B9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64B9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64B9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64B9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64B9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64B9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64B9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64B90"/>
    <w:rPr>
      <w:rFonts w:eastAsiaTheme="majorEastAsia" w:cstheme="majorBidi"/>
      <w:color w:val="272727" w:themeColor="text1" w:themeTint="D8"/>
    </w:rPr>
  </w:style>
  <w:style w:type="paragraph" w:styleId="Ttulo">
    <w:name w:val="Title"/>
    <w:basedOn w:val="Normal"/>
    <w:next w:val="Normal"/>
    <w:link w:val="TtuloCar"/>
    <w:uiPriority w:val="10"/>
    <w:qFormat/>
    <w:rsid w:val="00964B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64B9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64B9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64B9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64B90"/>
    <w:pPr>
      <w:spacing w:before="160"/>
      <w:jc w:val="center"/>
    </w:pPr>
    <w:rPr>
      <w:i/>
      <w:iCs/>
      <w:color w:val="404040" w:themeColor="text1" w:themeTint="BF"/>
    </w:rPr>
  </w:style>
  <w:style w:type="character" w:customStyle="1" w:styleId="CitaCar">
    <w:name w:val="Cita Car"/>
    <w:basedOn w:val="Fuentedeprrafopredeter"/>
    <w:link w:val="Cita"/>
    <w:uiPriority w:val="29"/>
    <w:rsid w:val="00964B90"/>
    <w:rPr>
      <w:i/>
      <w:iCs/>
      <w:color w:val="404040" w:themeColor="text1" w:themeTint="BF"/>
    </w:rPr>
  </w:style>
  <w:style w:type="paragraph" w:styleId="Prrafodelista">
    <w:name w:val="List Paragraph"/>
    <w:basedOn w:val="Normal"/>
    <w:uiPriority w:val="34"/>
    <w:qFormat/>
    <w:rsid w:val="00964B90"/>
    <w:pPr>
      <w:ind w:left="720"/>
      <w:contextualSpacing/>
    </w:pPr>
  </w:style>
  <w:style w:type="character" w:styleId="nfasisintenso">
    <w:name w:val="Intense Emphasis"/>
    <w:basedOn w:val="Fuentedeprrafopredeter"/>
    <w:uiPriority w:val="21"/>
    <w:qFormat/>
    <w:rsid w:val="00964B90"/>
    <w:rPr>
      <w:i/>
      <w:iCs/>
      <w:color w:val="0F4761" w:themeColor="accent1" w:themeShade="BF"/>
    </w:rPr>
  </w:style>
  <w:style w:type="paragraph" w:styleId="Citadestacada">
    <w:name w:val="Intense Quote"/>
    <w:basedOn w:val="Normal"/>
    <w:next w:val="Normal"/>
    <w:link w:val="CitadestacadaCar"/>
    <w:uiPriority w:val="30"/>
    <w:qFormat/>
    <w:rsid w:val="00964B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64B90"/>
    <w:rPr>
      <w:i/>
      <w:iCs/>
      <w:color w:val="0F4761" w:themeColor="accent1" w:themeShade="BF"/>
    </w:rPr>
  </w:style>
  <w:style w:type="character" w:styleId="Referenciaintensa">
    <w:name w:val="Intense Reference"/>
    <w:basedOn w:val="Fuentedeprrafopredeter"/>
    <w:uiPriority w:val="32"/>
    <w:qFormat/>
    <w:rsid w:val="00964B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C3D3C.3354CD8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281</Words>
  <Characters>1546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Irma De La Cruz Cordova</dc:creator>
  <cp:keywords/>
  <dc:description/>
  <cp:lastModifiedBy>Hilda Irma De La Cruz Cordova</cp:lastModifiedBy>
  <cp:revision>2</cp:revision>
  <dcterms:created xsi:type="dcterms:W3CDTF">2025-10-15T00:15:00Z</dcterms:created>
  <dcterms:modified xsi:type="dcterms:W3CDTF">2025-10-15T00:51:00Z</dcterms:modified>
</cp:coreProperties>
</file>