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881" w:rsidRDefault="00E20881" w:rsidP="00075772">
      <w:pPr>
        <w:spacing w:line="360" w:lineRule="auto"/>
        <w:ind w:hanging="567"/>
        <w:jc w:val="both"/>
      </w:pPr>
      <w:r w:rsidRPr="00E20881">
        <w:rPr>
          <w:b/>
        </w:rPr>
        <w:t>COMENTARIO REALIZADO</w:t>
      </w:r>
      <w:r w:rsidR="00675B32">
        <w:rPr>
          <w:b/>
        </w:rPr>
        <w:t xml:space="preserve"> </w:t>
      </w:r>
      <w:r w:rsidR="00075772">
        <w:rPr>
          <w:b/>
        </w:rPr>
        <w:t xml:space="preserve">A </w:t>
      </w:r>
      <w:r>
        <w:rPr>
          <w:b/>
        </w:rPr>
        <w:t>LA ACTUALIZACIÓ</w:t>
      </w:r>
      <w:r w:rsidR="00F849F4">
        <w:rPr>
          <w:b/>
        </w:rPr>
        <w:t>N DEL</w:t>
      </w:r>
      <w:r>
        <w:rPr>
          <w:b/>
        </w:rPr>
        <w:t xml:space="preserve"> - </w:t>
      </w:r>
      <w:r w:rsidRPr="00E20881">
        <w:t>“</w:t>
      </w:r>
      <w:r>
        <w:t>Informe de Recomendación de Adjudicación Prestación de Servicios de Operación y Explotación de Cantera de Roca - Río Huarmey”</w:t>
      </w:r>
    </w:p>
    <w:p w:rsidR="00075772" w:rsidRDefault="00075772" w:rsidP="00075772">
      <w:pPr>
        <w:spacing w:line="360" w:lineRule="auto"/>
        <w:ind w:hanging="567"/>
        <w:jc w:val="both"/>
      </w:pPr>
    </w:p>
    <w:p w:rsidR="00F255C1" w:rsidRDefault="00075772" w:rsidP="00075772">
      <w:pPr>
        <w:spacing w:line="360" w:lineRule="auto"/>
        <w:ind w:hanging="567"/>
        <w:jc w:val="both"/>
      </w:pPr>
      <w:r w:rsidRPr="00075772">
        <w:t>Los comentarios y/o ajustes específicos se encuentran asociados al COSTO INDIRECTO:</w:t>
      </w:r>
    </w:p>
    <w:p w:rsidR="00075772" w:rsidRDefault="00075772" w:rsidP="00075772">
      <w:pPr>
        <w:pStyle w:val="Prrafodelista"/>
        <w:numPr>
          <w:ilvl w:val="0"/>
          <w:numId w:val="4"/>
        </w:numPr>
        <w:spacing w:after="0" w:line="360" w:lineRule="auto"/>
        <w:ind w:left="0"/>
        <w:contextualSpacing w:val="0"/>
        <w:rPr>
          <w:rFonts w:eastAsia="Times New Roman"/>
        </w:rPr>
      </w:pPr>
      <w:r>
        <w:rPr>
          <w:rFonts w:eastAsia="Times New Roman"/>
        </w:rPr>
        <w:t>Considerar 01 Supervisor SSOMA de Cantera TAYCA 1.</w:t>
      </w:r>
    </w:p>
    <w:p w:rsidR="00075772" w:rsidRDefault="00075772" w:rsidP="00075772">
      <w:pPr>
        <w:pStyle w:val="Prrafodelista"/>
        <w:numPr>
          <w:ilvl w:val="0"/>
          <w:numId w:val="4"/>
        </w:numPr>
        <w:spacing w:after="0" w:line="360" w:lineRule="auto"/>
        <w:ind w:left="0"/>
        <w:contextualSpacing w:val="0"/>
        <w:rPr>
          <w:rFonts w:eastAsia="Times New Roman"/>
        </w:rPr>
      </w:pPr>
      <w:r>
        <w:rPr>
          <w:rFonts w:eastAsia="Times New Roman"/>
        </w:rPr>
        <w:t>Considerar 01 Supervisor SSOMA de Cantera TAYCA 2.</w:t>
      </w:r>
    </w:p>
    <w:p w:rsidR="00075772" w:rsidRDefault="00075772" w:rsidP="00075772">
      <w:pPr>
        <w:pStyle w:val="Prrafodelista"/>
        <w:numPr>
          <w:ilvl w:val="0"/>
          <w:numId w:val="4"/>
        </w:numPr>
        <w:spacing w:after="0" w:line="360" w:lineRule="auto"/>
        <w:ind w:left="0"/>
        <w:contextualSpacing w:val="0"/>
        <w:rPr>
          <w:rFonts w:eastAsia="Times New Roman"/>
        </w:rPr>
      </w:pPr>
      <w:r>
        <w:rPr>
          <w:rFonts w:eastAsia="Times New Roman"/>
        </w:rPr>
        <w:t>Considerar 01 Supervisor SSOMA de Cantera IRMAN.</w:t>
      </w:r>
    </w:p>
    <w:p w:rsidR="00075772" w:rsidRDefault="00075772" w:rsidP="00075772">
      <w:pPr>
        <w:pStyle w:val="Prrafodelista"/>
        <w:numPr>
          <w:ilvl w:val="0"/>
          <w:numId w:val="4"/>
        </w:numPr>
        <w:spacing w:after="0" w:line="360" w:lineRule="auto"/>
        <w:ind w:left="0"/>
        <w:contextualSpacing w:val="0"/>
        <w:rPr>
          <w:rFonts w:eastAsia="Times New Roman"/>
        </w:rPr>
      </w:pPr>
      <w:r>
        <w:rPr>
          <w:rFonts w:eastAsia="Times New Roman"/>
        </w:rPr>
        <w:t>Considerar 01 Relevos supervisor SSOMA.</w:t>
      </w:r>
    </w:p>
    <w:p w:rsidR="00075772" w:rsidRDefault="00075772" w:rsidP="00075772">
      <w:pPr>
        <w:pStyle w:val="Prrafodelista"/>
        <w:numPr>
          <w:ilvl w:val="0"/>
          <w:numId w:val="4"/>
        </w:numPr>
        <w:spacing w:after="0" w:line="360" w:lineRule="auto"/>
        <w:ind w:left="0"/>
        <w:contextualSpacing w:val="0"/>
        <w:rPr>
          <w:rFonts w:eastAsia="Times New Roman"/>
        </w:rPr>
      </w:pPr>
      <w:r>
        <w:rPr>
          <w:rFonts w:eastAsia="Times New Roman"/>
        </w:rPr>
        <w:t>Considerar 01 Supervisor de medio ambiente.</w:t>
      </w:r>
    </w:p>
    <w:p w:rsidR="00075772" w:rsidRDefault="00075772" w:rsidP="00075772">
      <w:pPr>
        <w:pStyle w:val="Prrafodelista"/>
        <w:numPr>
          <w:ilvl w:val="0"/>
          <w:numId w:val="4"/>
        </w:numPr>
        <w:spacing w:after="0" w:line="360" w:lineRule="auto"/>
        <w:ind w:left="0"/>
        <w:contextualSpacing w:val="0"/>
        <w:rPr>
          <w:rFonts w:eastAsia="Times New Roman"/>
        </w:rPr>
      </w:pPr>
      <w:r>
        <w:rPr>
          <w:rFonts w:eastAsia="Times New Roman"/>
        </w:rPr>
        <w:t xml:space="preserve">Considerar 01 Supervisor de </w:t>
      </w:r>
      <w:r>
        <w:rPr>
          <w:rFonts w:eastAsia="Times New Roman"/>
        </w:rPr>
        <w:t>Perforación</w:t>
      </w:r>
      <w:r>
        <w:rPr>
          <w:rFonts w:eastAsia="Times New Roman"/>
        </w:rPr>
        <w:t xml:space="preserve"> y Voladura - Tayca 1.</w:t>
      </w:r>
    </w:p>
    <w:p w:rsidR="00075772" w:rsidRDefault="00075772" w:rsidP="00075772">
      <w:pPr>
        <w:pStyle w:val="Prrafodelista"/>
        <w:numPr>
          <w:ilvl w:val="0"/>
          <w:numId w:val="4"/>
        </w:numPr>
        <w:spacing w:after="0" w:line="360" w:lineRule="auto"/>
        <w:ind w:left="0"/>
        <w:contextualSpacing w:val="0"/>
        <w:rPr>
          <w:rFonts w:eastAsia="Times New Roman"/>
        </w:rPr>
      </w:pPr>
      <w:r>
        <w:rPr>
          <w:rFonts w:eastAsia="Times New Roman"/>
        </w:rPr>
        <w:t xml:space="preserve">Considerar 01 Supervisor de </w:t>
      </w:r>
      <w:r>
        <w:rPr>
          <w:rFonts w:eastAsia="Times New Roman"/>
        </w:rPr>
        <w:t>perforación</w:t>
      </w:r>
      <w:r>
        <w:rPr>
          <w:rFonts w:eastAsia="Times New Roman"/>
        </w:rPr>
        <w:t xml:space="preserve"> y Voladura - Tayca 2.</w:t>
      </w:r>
    </w:p>
    <w:p w:rsidR="00075772" w:rsidRDefault="00075772" w:rsidP="00075772">
      <w:pPr>
        <w:pStyle w:val="Prrafodelista"/>
        <w:numPr>
          <w:ilvl w:val="0"/>
          <w:numId w:val="4"/>
        </w:numPr>
        <w:spacing w:after="0" w:line="360" w:lineRule="auto"/>
        <w:ind w:left="0"/>
        <w:contextualSpacing w:val="0"/>
        <w:rPr>
          <w:rFonts w:eastAsia="Times New Roman"/>
        </w:rPr>
      </w:pPr>
      <w:r>
        <w:rPr>
          <w:rFonts w:eastAsia="Times New Roman"/>
        </w:rPr>
        <w:t xml:space="preserve">Considerar 01 Supervisor de </w:t>
      </w:r>
      <w:r>
        <w:rPr>
          <w:rFonts w:eastAsia="Times New Roman"/>
        </w:rPr>
        <w:t>perforación</w:t>
      </w:r>
      <w:r>
        <w:rPr>
          <w:rFonts w:eastAsia="Times New Roman"/>
        </w:rPr>
        <w:t xml:space="preserve"> y Voladura – IRMAN.</w:t>
      </w:r>
    </w:p>
    <w:p w:rsidR="00075772" w:rsidRDefault="00075772" w:rsidP="00075772">
      <w:pPr>
        <w:pStyle w:val="Prrafodelista"/>
        <w:numPr>
          <w:ilvl w:val="0"/>
          <w:numId w:val="4"/>
        </w:numPr>
        <w:spacing w:after="0" w:line="360" w:lineRule="auto"/>
        <w:ind w:left="0"/>
        <w:contextualSpacing w:val="0"/>
        <w:rPr>
          <w:rFonts w:eastAsia="Times New Roman"/>
        </w:rPr>
      </w:pPr>
      <w:r>
        <w:rPr>
          <w:rFonts w:eastAsia="Times New Roman"/>
        </w:rPr>
        <w:t>Se ha considerado 01 Supervisor de Movimiento de Tierras - Tayca 1 por un periodo de 8 meses.</w:t>
      </w:r>
    </w:p>
    <w:p w:rsidR="00075772" w:rsidRDefault="00075772" w:rsidP="00075772">
      <w:pPr>
        <w:pStyle w:val="Prrafodelista"/>
        <w:numPr>
          <w:ilvl w:val="0"/>
          <w:numId w:val="4"/>
        </w:numPr>
        <w:spacing w:after="0" w:line="360" w:lineRule="auto"/>
        <w:ind w:left="0"/>
        <w:contextualSpacing w:val="0"/>
        <w:rPr>
          <w:rFonts w:eastAsia="Times New Roman"/>
        </w:rPr>
      </w:pPr>
      <w:r>
        <w:rPr>
          <w:rFonts w:eastAsia="Times New Roman"/>
        </w:rPr>
        <w:t>Se ha considerado 01 Supervisor de Movimiento de Tierras - Tayca 2 por un periodo de 6.5 meses.</w:t>
      </w:r>
    </w:p>
    <w:p w:rsidR="00075772" w:rsidRDefault="00075772" w:rsidP="00075772">
      <w:pPr>
        <w:pStyle w:val="Prrafodelista"/>
        <w:numPr>
          <w:ilvl w:val="0"/>
          <w:numId w:val="4"/>
        </w:numPr>
        <w:spacing w:after="0" w:line="360" w:lineRule="auto"/>
        <w:ind w:left="0"/>
        <w:contextualSpacing w:val="0"/>
        <w:rPr>
          <w:rFonts w:eastAsia="Times New Roman"/>
        </w:rPr>
      </w:pPr>
      <w:r>
        <w:rPr>
          <w:rFonts w:eastAsia="Times New Roman"/>
        </w:rPr>
        <w:t xml:space="preserve">Se ha considerado 01 Supervisor de Movimiento de Tierras – </w:t>
      </w:r>
      <w:r>
        <w:rPr>
          <w:rFonts w:eastAsia="Times New Roman"/>
        </w:rPr>
        <w:t>IRMAN por</w:t>
      </w:r>
      <w:r>
        <w:rPr>
          <w:rFonts w:eastAsia="Times New Roman"/>
        </w:rPr>
        <w:t xml:space="preserve"> un periodo de 8 meses.</w:t>
      </w:r>
    </w:p>
    <w:p w:rsidR="00075772" w:rsidRDefault="00075772" w:rsidP="00075772">
      <w:pPr>
        <w:pStyle w:val="Prrafodelista"/>
        <w:numPr>
          <w:ilvl w:val="0"/>
          <w:numId w:val="4"/>
        </w:numPr>
        <w:spacing w:after="0" w:line="360" w:lineRule="auto"/>
        <w:ind w:left="0"/>
        <w:contextualSpacing w:val="0"/>
        <w:rPr>
          <w:rFonts w:eastAsia="Times New Roman"/>
        </w:rPr>
      </w:pPr>
      <w:r>
        <w:rPr>
          <w:rFonts w:eastAsia="Times New Roman"/>
        </w:rPr>
        <w:t>Ajustar los GG y servicios asociados al personal indirecto: fotocheck</w:t>
      </w:r>
      <w:bookmarkStart w:id="0" w:name="_GoBack"/>
      <w:bookmarkEnd w:id="0"/>
      <w:r>
        <w:rPr>
          <w:rFonts w:eastAsia="Times New Roman"/>
        </w:rPr>
        <w:t xml:space="preserve"> GG, charlas de inducción GG, EPP personal indirecto, transporte de personal pasajes GG, alojamiento y alimentación del personal indirecto.</w:t>
      </w:r>
    </w:p>
    <w:p w:rsidR="00F255C1" w:rsidRDefault="00F255C1" w:rsidP="00F255C1">
      <w:pPr>
        <w:spacing w:line="360" w:lineRule="auto"/>
        <w:jc w:val="both"/>
      </w:pPr>
    </w:p>
    <w:p w:rsidR="00675B32" w:rsidRDefault="00675B32" w:rsidP="00675B32">
      <w:pPr>
        <w:pStyle w:val="Prrafodelista"/>
        <w:spacing w:line="360" w:lineRule="auto"/>
        <w:jc w:val="both"/>
      </w:pPr>
    </w:p>
    <w:sectPr w:rsidR="00675B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C4B7B"/>
    <w:multiLevelType w:val="hybridMultilevel"/>
    <w:tmpl w:val="C4BAA200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45552"/>
    <w:multiLevelType w:val="hybridMultilevel"/>
    <w:tmpl w:val="217A9BC4"/>
    <w:lvl w:ilvl="0" w:tplc="404288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65D63"/>
    <w:multiLevelType w:val="hybridMultilevel"/>
    <w:tmpl w:val="D0421336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1D6318"/>
    <w:multiLevelType w:val="hybridMultilevel"/>
    <w:tmpl w:val="C4BC16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881"/>
    <w:rsid w:val="00075772"/>
    <w:rsid w:val="00442B4A"/>
    <w:rsid w:val="00520DE2"/>
    <w:rsid w:val="00675B32"/>
    <w:rsid w:val="00817487"/>
    <w:rsid w:val="008F0F93"/>
    <w:rsid w:val="00E20881"/>
    <w:rsid w:val="00F255C1"/>
    <w:rsid w:val="00F8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5F3FD0"/>
  <w15:chartTrackingRefBased/>
  <w15:docId w15:val="{EEB98037-0EEC-4CB6-B7F9-BD17D453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208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6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180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Gutierrez Campos</dc:creator>
  <cp:keywords/>
  <dc:description/>
  <cp:lastModifiedBy>Carlos Eduardo Gutierrez Campos</cp:lastModifiedBy>
  <cp:revision>4</cp:revision>
  <dcterms:created xsi:type="dcterms:W3CDTF">2024-03-05T22:31:00Z</dcterms:created>
  <dcterms:modified xsi:type="dcterms:W3CDTF">2024-03-06T02:22:00Z</dcterms:modified>
</cp:coreProperties>
</file>