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8E949" w14:textId="2892147E" w:rsidR="00856AE9" w:rsidRPr="00856AE9" w:rsidRDefault="00000000" w:rsidP="00856AE9">
      <w:pPr>
        <w:pStyle w:val="Ttulo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b w:val="0"/>
          <w:spacing w:val="-56"/>
          <w:sz w:val="20"/>
          <w:szCs w:val="20"/>
          <w:u w:val="none"/>
        </w:rPr>
        <w:t xml:space="preserve">  </w:t>
      </w:r>
      <w:r w:rsidR="00856AE9" w:rsidRPr="00856AE9">
        <w:rPr>
          <w:rFonts w:asciiTheme="minorBidi" w:hAnsiTheme="minorBidi" w:cstheme="minorBidi"/>
          <w:sz w:val="20"/>
          <w:szCs w:val="20"/>
        </w:rPr>
        <w:t>CONSULTAS</w:t>
      </w:r>
    </w:p>
    <w:p w14:paraId="7ED2B811" w14:textId="77777777" w:rsidR="00856AE9" w:rsidRPr="00856AE9" w:rsidRDefault="00856AE9" w:rsidP="00856AE9">
      <w:pPr>
        <w:pStyle w:val="Ttulo1"/>
        <w:rPr>
          <w:rFonts w:asciiTheme="minorBidi" w:hAnsiTheme="minorBidi" w:cstheme="minorBidi"/>
          <w:sz w:val="20"/>
          <w:szCs w:val="20"/>
        </w:rPr>
      </w:pPr>
    </w:p>
    <w:p w14:paraId="33CDFCA4" w14:textId="74EC4EA5" w:rsidR="00621B80" w:rsidRPr="00856AE9" w:rsidRDefault="00856AE9" w:rsidP="00856AE9">
      <w:pPr>
        <w:pStyle w:val="Ttulo1"/>
        <w:rPr>
          <w:rFonts w:asciiTheme="minorBidi" w:hAnsiTheme="minorBidi" w:cstheme="minorBidi"/>
          <w:sz w:val="20"/>
          <w:szCs w:val="20"/>
          <w:u w:val="none"/>
        </w:rPr>
      </w:pPr>
      <w:r w:rsidRPr="00856AE9">
        <w:rPr>
          <w:rFonts w:asciiTheme="minorBidi" w:hAnsiTheme="minorBidi" w:cstheme="minorBidi"/>
          <w:sz w:val="20"/>
          <w:szCs w:val="20"/>
          <w:u w:val="none"/>
        </w:rPr>
        <w:t>P</w:t>
      </w:r>
      <w:r w:rsidR="00000000" w:rsidRPr="00856AE9">
        <w:rPr>
          <w:rFonts w:asciiTheme="minorBidi" w:hAnsiTheme="minorBidi" w:cstheme="minorBidi"/>
          <w:sz w:val="20"/>
          <w:szCs w:val="20"/>
          <w:u w:val="none"/>
        </w:rPr>
        <w:t>ERMISOS</w:t>
      </w:r>
    </w:p>
    <w:p w14:paraId="0061F7D9" w14:textId="60AA7D4D" w:rsidR="00621B80" w:rsidRDefault="00A479A4" w:rsidP="00856AE9">
      <w:pPr>
        <w:pStyle w:val="Prrafodelista"/>
        <w:numPr>
          <w:ilvl w:val="0"/>
          <w:numId w:val="4"/>
        </w:numPr>
        <w:spacing w:before="0"/>
        <w:ind w:right="217"/>
        <w:jc w:val="both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000000" w:rsidRPr="00856AE9">
        <w:rPr>
          <w:rFonts w:asciiTheme="minorBidi" w:hAnsiTheme="minorBidi" w:cstheme="minorBidi"/>
          <w:sz w:val="20"/>
          <w:szCs w:val="20"/>
        </w:rPr>
        <w:t xml:space="preserve">Los permisos en general serán tramitados por el </w:t>
      </w:r>
      <w:r w:rsidR="00000000" w:rsidRPr="00856AE9">
        <w:rPr>
          <w:rFonts w:asciiTheme="minorBidi" w:hAnsiTheme="minorBidi" w:cstheme="minorBidi"/>
          <w:spacing w:val="-3"/>
          <w:sz w:val="20"/>
          <w:szCs w:val="20"/>
        </w:rPr>
        <w:t>Contratante</w:t>
      </w:r>
      <w:r w:rsidRPr="00856AE9">
        <w:rPr>
          <w:rFonts w:asciiTheme="minorBidi" w:hAnsiTheme="minorBidi" w:cstheme="minorBidi"/>
          <w:spacing w:val="-3"/>
          <w:sz w:val="20"/>
          <w:szCs w:val="20"/>
        </w:rPr>
        <w:t>?, se debe confirmar que e</w:t>
      </w:r>
      <w:r w:rsidR="00000000" w:rsidRPr="00856AE9">
        <w:rPr>
          <w:rFonts w:asciiTheme="minorBidi" w:hAnsiTheme="minorBidi" w:cstheme="minorBidi"/>
          <w:sz w:val="20"/>
          <w:szCs w:val="20"/>
        </w:rPr>
        <w:t xml:space="preserve">l Contratista deberá </w:t>
      </w:r>
      <w:r w:rsidRPr="00856AE9">
        <w:rPr>
          <w:rFonts w:asciiTheme="minorBidi" w:hAnsiTheme="minorBidi" w:cstheme="minorBidi"/>
          <w:sz w:val="20"/>
          <w:szCs w:val="20"/>
        </w:rPr>
        <w:t>suministrar</w:t>
      </w:r>
      <w:r w:rsidR="00000000" w:rsidRPr="00856AE9">
        <w:rPr>
          <w:rFonts w:asciiTheme="minorBidi" w:hAnsiTheme="minorBidi" w:cstheme="minorBidi"/>
          <w:sz w:val="20"/>
          <w:szCs w:val="20"/>
        </w:rPr>
        <w:t xml:space="preserve"> la información técnica necesaria para la tramitación de</w:t>
      </w:r>
      <w:r w:rsidR="00000000" w:rsidRPr="00856AE9">
        <w:rPr>
          <w:rFonts w:asciiTheme="minorBidi" w:hAnsiTheme="minorBidi" w:cstheme="minorBidi"/>
          <w:spacing w:val="-21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permisos.</w:t>
      </w:r>
    </w:p>
    <w:p w14:paraId="1163F113" w14:textId="77777777" w:rsidR="00856AE9" w:rsidRPr="00856AE9" w:rsidRDefault="00856AE9" w:rsidP="00856AE9">
      <w:pPr>
        <w:pStyle w:val="Prrafodelista"/>
        <w:spacing w:before="0"/>
        <w:ind w:left="720" w:right="217" w:firstLine="0"/>
        <w:jc w:val="both"/>
        <w:rPr>
          <w:rFonts w:asciiTheme="minorBidi" w:hAnsiTheme="minorBidi" w:cstheme="minorBidi"/>
          <w:sz w:val="20"/>
          <w:szCs w:val="20"/>
        </w:rPr>
      </w:pPr>
    </w:p>
    <w:p w14:paraId="19F3B130" w14:textId="40350BBA" w:rsidR="00621B80" w:rsidRPr="00856AE9" w:rsidRDefault="00000000" w:rsidP="00856AE9">
      <w:pPr>
        <w:pStyle w:val="Ttulo1"/>
        <w:rPr>
          <w:rFonts w:asciiTheme="minorBidi" w:hAnsiTheme="minorBidi" w:cstheme="minorBidi"/>
          <w:sz w:val="20"/>
          <w:szCs w:val="20"/>
          <w:u w:val="none"/>
        </w:rPr>
      </w:pPr>
      <w:r w:rsidRPr="00856AE9">
        <w:rPr>
          <w:rFonts w:asciiTheme="minorBidi" w:hAnsiTheme="minorBidi" w:cstheme="minorBidi"/>
          <w:sz w:val="20"/>
          <w:szCs w:val="20"/>
          <w:u w:val="none"/>
        </w:rPr>
        <w:t xml:space="preserve">CANTERAS y </w:t>
      </w:r>
      <w:r w:rsidRPr="00856AE9">
        <w:rPr>
          <w:rFonts w:asciiTheme="minorBidi" w:hAnsiTheme="minorBidi" w:cstheme="minorBidi"/>
          <w:spacing w:val="-4"/>
          <w:sz w:val="20"/>
          <w:szCs w:val="20"/>
          <w:u w:val="none"/>
        </w:rPr>
        <w:t xml:space="preserve">PLANTAS </w:t>
      </w:r>
      <w:r w:rsidRPr="00856AE9">
        <w:rPr>
          <w:rFonts w:asciiTheme="minorBidi" w:hAnsiTheme="minorBidi" w:cstheme="minorBidi"/>
          <w:sz w:val="20"/>
          <w:szCs w:val="20"/>
          <w:u w:val="none"/>
        </w:rPr>
        <w:t>INDUSTRIALES</w:t>
      </w:r>
    </w:p>
    <w:p w14:paraId="3D813879" w14:textId="14B8B5F5" w:rsidR="00621B80" w:rsidRPr="00856AE9" w:rsidRDefault="00856AE9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right="219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¿OHL nos puede proporcionar los ensayos para el uso de agregados para movimiento de tierras o para concreto?</w:t>
      </w:r>
    </w:p>
    <w:p w14:paraId="21605F0A" w14:textId="5BEDAC37" w:rsidR="00621B80" w:rsidRPr="00856AE9" w:rsidRDefault="00856AE9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7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¿Quién será e</w:t>
      </w:r>
      <w:r w:rsidR="00000000" w:rsidRPr="00856AE9">
        <w:rPr>
          <w:rFonts w:asciiTheme="minorBidi" w:hAnsiTheme="minorBidi" w:cstheme="minorBidi"/>
          <w:sz w:val="20"/>
          <w:szCs w:val="20"/>
        </w:rPr>
        <w:t>l responsable por realizar estos ensayos y hacer aprobar las canteras para agregados de concreto y movimiento de tierra</w:t>
      </w:r>
      <w:r w:rsidRPr="00856AE9">
        <w:rPr>
          <w:rFonts w:asciiTheme="minorBidi" w:hAnsiTheme="minorBidi" w:cstheme="minorBidi"/>
          <w:sz w:val="20"/>
          <w:szCs w:val="20"/>
        </w:rPr>
        <w:t>s</w:t>
      </w:r>
      <w:r w:rsidR="00000000" w:rsidRPr="00856AE9">
        <w:rPr>
          <w:rFonts w:asciiTheme="minorBidi" w:hAnsiTheme="minorBidi" w:cstheme="minorBidi"/>
          <w:sz w:val="20"/>
          <w:szCs w:val="20"/>
        </w:rPr>
        <w:t>?</w:t>
      </w:r>
    </w:p>
    <w:p w14:paraId="092AB763" w14:textId="61066184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6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Buena parte de los agregados provendrán de</w:t>
      </w:r>
      <w:r w:rsidR="00856AE9" w:rsidRPr="00856AE9">
        <w:rPr>
          <w:rFonts w:asciiTheme="minorBidi" w:hAnsiTheme="minorBidi" w:cstheme="minorBidi"/>
          <w:sz w:val="20"/>
          <w:szCs w:val="20"/>
        </w:rPr>
        <w:t>l</w:t>
      </w:r>
      <w:r w:rsidRPr="00856AE9">
        <w:rPr>
          <w:rFonts w:asciiTheme="minorBidi" w:hAnsiTheme="minorBidi" w:cstheme="minorBidi"/>
          <w:sz w:val="20"/>
          <w:szCs w:val="20"/>
        </w:rPr>
        <w:t xml:space="preserve"> cerro y requerirán voladura</w:t>
      </w:r>
      <w:r w:rsidR="00856AE9" w:rsidRPr="00856AE9">
        <w:rPr>
          <w:rFonts w:asciiTheme="minorBidi" w:hAnsiTheme="minorBidi" w:cstheme="minorBidi"/>
          <w:sz w:val="20"/>
          <w:szCs w:val="20"/>
        </w:rPr>
        <w:t xml:space="preserve">, ¿se solicita indicar </w:t>
      </w:r>
      <w:r w:rsidRPr="00856AE9">
        <w:rPr>
          <w:rFonts w:asciiTheme="minorBidi" w:hAnsiTheme="minorBidi" w:cstheme="minorBidi"/>
          <w:sz w:val="20"/>
          <w:szCs w:val="20"/>
        </w:rPr>
        <w:t>quien tramitar</w:t>
      </w:r>
      <w:r w:rsidR="00856AE9" w:rsidRPr="00856AE9">
        <w:rPr>
          <w:rFonts w:asciiTheme="minorBidi" w:hAnsiTheme="minorBidi" w:cstheme="minorBidi"/>
          <w:sz w:val="20"/>
          <w:szCs w:val="20"/>
        </w:rPr>
        <w:t>á</w:t>
      </w:r>
      <w:r w:rsidRPr="00856AE9">
        <w:rPr>
          <w:rFonts w:asciiTheme="minorBidi" w:hAnsiTheme="minorBidi" w:cstheme="minorBidi"/>
          <w:sz w:val="20"/>
          <w:szCs w:val="20"/>
        </w:rPr>
        <w:t xml:space="preserve"> el permiso</w:t>
      </w:r>
      <w:r w:rsidRPr="00856AE9">
        <w:rPr>
          <w:rFonts w:asciiTheme="minorBidi" w:hAnsiTheme="minorBidi" w:cstheme="minorBidi"/>
          <w:spacing w:val="-3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SUCAME</w:t>
      </w:r>
      <w:r w:rsidR="00856AE9" w:rsidRPr="00856AE9">
        <w:rPr>
          <w:rFonts w:asciiTheme="minorBidi" w:hAnsiTheme="minorBidi" w:cstheme="minorBidi"/>
          <w:sz w:val="20"/>
          <w:szCs w:val="20"/>
        </w:rPr>
        <w:t>C?</w:t>
      </w:r>
    </w:p>
    <w:p w14:paraId="46C9FFA5" w14:textId="313CDEC6" w:rsidR="00621B80" w:rsidRPr="00856AE9" w:rsidRDefault="00856AE9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4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000000" w:rsidRPr="00856AE9">
        <w:rPr>
          <w:rFonts w:asciiTheme="minorBidi" w:hAnsiTheme="minorBidi" w:cstheme="minorBidi"/>
          <w:sz w:val="20"/>
          <w:szCs w:val="20"/>
        </w:rPr>
        <w:t>El</w:t>
      </w:r>
      <w:r w:rsidR="00000000" w:rsidRPr="00856AE9">
        <w:rPr>
          <w:rFonts w:asciiTheme="minorBidi" w:hAnsiTheme="minorBidi" w:cstheme="minorBidi"/>
          <w:spacing w:val="-15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pacing w:val="-3"/>
          <w:sz w:val="20"/>
          <w:szCs w:val="20"/>
        </w:rPr>
        <w:t>contratante</w:t>
      </w:r>
      <w:r w:rsidR="00000000" w:rsidRPr="00856AE9">
        <w:rPr>
          <w:rFonts w:asciiTheme="minorBidi" w:hAnsiTheme="minorBidi" w:cstheme="minorBidi"/>
          <w:spacing w:val="-12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deberá</w:t>
      </w:r>
      <w:r w:rsidR="00000000" w:rsidRPr="00856AE9">
        <w:rPr>
          <w:rFonts w:asciiTheme="minorBidi" w:hAnsiTheme="minorBidi" w:cstheme="minorBidi"/>
          <w:spacing w:val="-14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ser</w:t>
      </w:r>
      <w:r w:rsidR="00000000" w:rsidRPr="00856AE9">
        <w:rPr>
          <w:rFonts w:asciiTheme="minorBidi" w:hAnsiTheme="minorBidi" w:cstheme="minorBidi"/>
          <w:spacing w:val="-14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responsable de obtener los permisos y pagos</w:t>
      </w:r>
      <w:r w:rsidR="00000000" w:rsidRPr="00856AE9">
        <w:rPr>
          <w:rFonts w:asciiTheme="minorBidi" w:hAnsiTheme="minorBidi" w:cstheme="minorBidi"/>
          <w:spacing w:val="-8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pertinentes</w:t>
      </w:r>
      <w:r w:rsidRPr="00856AE9">
        <w:rPr>
          <w:rFonts w:asciiTheme="minorBidi" w:hAnsiTheme="minorBidi" w:cstheme="minorBidi"/>
          <w:sz w:val="20"/>
          <w:szCs w:val="20"/>
        </w:rPr>
        <w:t xml:space="preserve"> para </w:t>
      </w:r>
      <w:r w:rsidRPr="00856AE9">
        <w:rPr>
          <w:rFonts w:asciiTheme="minorBidi" w:hAnsiTheme="minorBidi" w:cstheme="minorBidi"/>
          <w:sz w:val="20"/>
          <w:szCs w:val="20"/>
        </w:rPr>
        <w:t>los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agregados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que </w:t>
      </w:r>
      <w:r w:rsidRPr="00856AE9">
        <w:rPr>
          <w:rFonts w:asciiTheme="minorBidi" w:hAnsiTheme="minorBidi" w:cstheme="minorBidi"/>
          <w:sz w:val="20"/>
          <w:szCs w:val="20"/>
        </w:rPr>
        <w:t>serán</w:t>
      </w:r>
      <w:r w:rsidRPr="00856AE9">
        <w:rPr>
          <w:rFonts w:asciiTheme="minorBidi" w:hAnsiTheme="minorBidi" w:cstheme="minorBidi"/>
          <w:spacing w:val="-15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extraídos</w:t>
      </w:r>
      <w:r w:rsidRPr="00856AE9">
        <w:rPr>
          <w:rFonts w:asciiTheme="minorBidi" w:hAnsiTheme="minorBidi" w:cstheme="minorBidi"/>
          <w:spacing w:val="-15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de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rio</w:t>
      </w:r>
      <w:r w:rsidRPr="00856AE9">
        <w:rPr>
          <w:rFonts w:asciiTheme="minorBidi" w:hAnsiTheme="minorBidi" w:cstheme="minorBidi"/>
          <w:sz w:val="20"/>
          <w:szCs w:val="20"/>
        </w:rPr>
        <w:t>?</w:t>
      </w:r>
    </w:p>
    <w:p w14:paraId="4E613D00" w14:textId="7318007E" w:rsidR="00621B80" w:rsidRPr="00856AE9" w:rsidRDefault="00856AE9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9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 xml:space="preserve">Se solicita brindar mayor detalle de las áreas disponibles para </w:t>
      </w:r>
      <w:r w:rsidR="00000000" w:rsidRPr="00856AE9">
        <w:rPr>
          <w:rFonts w:asciiTheme="minorBidi" w:hAnsiTheme="minorBidi" w:cstheme="minorBidi"/>
          <w:sz w:val="20"/>
          <w:szCs w:val="20"/>
        </w:rPr>
        <w:t>acopiar agregados y las Plantas Industriales</w:t>
      </w:r>
    </w:p>
    <w:p w14:paraId="036DFD99" w14:textId="0B457B6C" w:rsidR="00621B80" w:rsidRDefault="00856AE9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 xml:space="preserve">Se solicita brindar mayor información de las </w:t>
      </w:r>
      <w:r w:rsidR="00000000" w:rsidRPr="00856AE9">
        <w:rPr>
          <w:rFonts w:asciiTheme="minorBidi" w:hAnsiTheme="minorBidi" w:cstheme="minorBidi"/>
          <w:sz w:val="20"/>
          <w:szCs w:val="20"/>
        </w:rPr>
        <w:t>fuentes de</w:t>
      </w:r>
      <w:r w:rsidR="00000000" w:rsidRPr="00856AE9">
        <w:rPr>
          <w:rFonts w:asciiTheme="minorBidi" w:hAnsiTheme="minorBidi" w:cstheme="minorBidi"/>
          <w:spacing w:val="-9"/>
          <w:sz w:val="20"/>
          <w:szCs w:val="20"/>
        </w:rPr>
        <w:t xml:space="preserve"> </w:t>
      </w:r>
      <w:r w:rsidR="00000000" w:rsidRPr="00856AE9">
        <w:rPr>
          <w:rFonts w:asciiTheme="minorBidi" w:hAnsiTheme="minorBidi" w:cstheme="minorBidi"/>
          <w:sz w:val="20"/>
          <w:szCs w:val="20"/>
        </w:rPr>
        <w:t>agua.</w:t>
      </w:r>
    </w:p>
    <w:p w14:paraId="0166A7F4" w14:textId="77777777" w:rsidR="00856AE9" w:rsidRPr="00856AE9" w:rsidRDefault="00856AE9" w:rsidP="00856AE9">
      <w:pPr>
        <w:pStyle w:val="Prrafodelista"/>
        <w:tabs>
          <w:tab w:val="left" w:pos="742"/>
        </w:tabs>
        <w:spacing w:before="0"/>
        <w:ind w:left="720" w:firstLine="0"/>
        <w:rPr>
          <w:rFonts w:asciiTheme="minorBidi" w:hAnsiTheme="minorBidi" w:cstheme="minorBidi"/>
          <w:sz w:val="20"/>
          <w:szCs w:val="20"/>
        </w:rPr>
      </w:pPr>
    </w:p>
    <w:p w14:paraId="2DA68CD5" w14:textId="77777777" w:rsidR="00621B80" w:rsidRPr="00856AE9" w:rsidRDefault="00000000" w:rsidP="00856AE9">
      <w:pPr>
        <w:ind w:left="381"/>
        <w:rPr>
          <w:rFonts w:asciiTheme="minorBidi" w:hAnsiTheme="minorBidi" w:cstheme="minorBidi"/>
          <w:b/>
          <w:sz w:val="20"/>
          <w:szCs w:val="20"/>
        </w:rPr>
      </w:pPr>
      <w:r w:rsidRPr="00856AE9">
        <w:rPr>
          <w:rFonts w:asciiTheme="minorBidi" w:hAnsiTheme="minorBidi" w:cstheme="minorBidi"/>
          <w:spacing w:val="-5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b/>
          <w:sz w:val="20"/>
          <w:szCs w:val="20"/>
        </w:rPr>
        <w:t>DME</w:t>
      </w:r>
    </w:p>
    <w:p w14:paraId="5DE2539B" w14:textId="1B3E3F9C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35"/>
        </w:tabs>
        <w:spacing w:before="0"/>
        <w:ind w:left="734" w:hanging="356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856AE9" w:rsidRPr="00856AE9">
        <w:rPr>
          <w:rFonts w:asciiTheme="minorBidi" w:hAnsiTheme="minorBidi" w:cstheme="minorBidi"/>
          <w:sz w:val="20"/>
          <w:szCs w:val="20"/>
        </w:rPr>
        <w:t>Las zonas de DME s</w:t>
      </w:r>
      <w:r w:rsidRPr="00856AE9">
        <w:rPr>
          <w:rFonts w:asciiTheme="minorBidi" w:hAnsiTheme="minorBidi" w:cstheme="minorBidi"/>
          <w:sz w:val="20"/>
          <w:szCs w:val="20"/>
        </w:rPr>
        <w:t>erán identificadas por</w:t>
      </w:r>
      <w:r w:rsidRPr="00856AE9">
        <w:rPr>
          <w:rFonts w:asciiTheme="minorBidi" w:hAnsiTheme="minorBidi" w:cstheme="minorBidi"/>
          <w:spacing w:val="-8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Contratante?</w:t>
      </w:r>
    </w:p>
    <w:p w14:paraId="4EAE3D65" w14:textId="77777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35"/>
        </w:tabs>
        <w:spacing w:before="0"/>
        <w:ind w:left="734" w:hanging="356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¿Hay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algunas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distancias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tentativas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para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calcular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costos</w:t>
      </w:r>
      <w:r w:rsidRPr="00856AE9">
        <w:rPr>
          <w:rFonts w:asciiTheme="minorBidi" w:hAnsiTheme="minorBidi" w:cstheme="minorBidi"/>
          <w:spacing w:val="-18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de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transporte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para</w:t>
      </w:r>
      <w:r w:rsidRPr="00856AE9">
        <w:rPr>
          <w:rFonts w:asciiTheme="minorBidi" w:hAnsiTheme="minorBidi" w:cstheme="minorBidi"/>
          <w:spacing w:val="-1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el</w:t>
      </w:r>
      <w:r w:rsidRPr="00856AE9">
        <w:rPr>
          <w:rFonts w:asciiTheme="minorBidi" w:hAnsiTheme="minorBidi" w:cstheme="minorBidi"/>
          <w:spacing w:val="-1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presupuesto?</w:t>
      </w:r>
    </w:p>
    <w:p w14:paraId="0D762E9A" w14:textId="77777777" w:rsidR="00621B80" w:rsidRPr="00856AE9" w:rsidRDefault="00621B80" w:rsidP="00856AE9">
      <w:pPr>
        <w:pStyle w:val="Textoindependiente"/>
        <w:rPr>
          <w:rFonts w:asciiTheme="minorBidi" w:hAnsiTheme="minorBidi" w:cstheme="minorBidi"/>
          <w:sz w:val="20"/>
          <w:szCs w:val="20"/>
        </w:rPr>
      </w:pPr>
    </w:p>
    <w:p w14:paraId="4F08CD75" w14:textId="41392276" w:rsidR="00856AE9" w:rsidRPr="00856AE9" w:rsidRDefault="00856AE9" w:rsidP="00856AE9">
      <w:pPr>
        <w:ind w:left="381"/>
        <w:rPr>
          <w:rFonts w:asciiTheme="minorBidi" w:hAnsiTheme="minorBidi" w:cstheme="minorBidi"/>
          <w:b/>
          <w:sz w:val="20"/>
          <w:szCs w:val="20"/>
        </w:rPr>
      </w:pPr>
      <w:r w:rsidRPr="00856AE9">
        <w:rPr>
          <w:rFonts w:asciiTheme="minorBidi" w:hAnsiTheme="minorBidi" w:cstheme="minorBidi"/>
          <w:b/>
          <w:sz w:val="20"/>
          <w:szCs w:val="20"/>
        </w:rPr>
        <w:t>OTRAS CONSULTAS</w:t>
      </w:r>
    </w:p>
    <w:p w14:paraId="690D796C" w14:textId="77777777" w:rsidR="00621B80" w:rsidRPr="00856AE9" w:rsidRDefault="00621B80" w:rsidP="00856AE9">
      <w:pPr>
        <w:pStyle w:val="Textoindependiente"/>
        <w:rPr>
          <w:rFonts w:asciiTheme="minorBidi" w:hAnsiTheme="minorBidi" w:cstheme="minorBidi"/>
          <w:b/>
          <w:sz w:val="20"/>
          <w:szCs w:val="20"/>
        </w:rPr>
      </w:pPr>
    </w:p>
    <w:p w14:paraId="44F81FCB" w14:textId="340FE89D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856AE9" w:rsidRPr="00856AE9">
        <w:rPr>
          <w:rFonts w:asciiTheme="minorBidi" w:hAnsiTheme="minorBidi" w:cstheme="minorBidi"/>
          <w:sz w:val="20"/>
          <w:szCs w:val="20"/>
        </w:rPr>
        <w:t>Quién</w:t>
      </w:r>
      <w:r w:rsidRPr="00856AE9">
        <w:rPr>
          <w:rFonts w:asciiTheme="minorBidi" w:hAnsiTheme="minorBidi" w:cstheme="minorBidi"/>
          <w:sz w:val="20"/>
          <w:szCs w:val="20"/>
        </w:rPr>
        <w:t xml:space="preserve"> gestionar</w:t>
      </w:r>
      <w:r w:rsidR="00856AE9" w:rsidRPr="00856AE9">
        <w:rPr>
          <w:rFonts w:asciiTheme="minorBidi" w:hAnsiTheme="minorBidi" w:cstheme="minorBidi"/>
          <w:sz w:val="20"/>
          <w:szCs w:val="20"/>
        </w:rPr>
        <w:t>á</w:t>
      </w:r>
      <w:r w:rsidRPr="00856AE9">
        <w:rPr>
          <w:rFonts w:asciiTheme="minorBidi" w:hAnsiTheme="minorBidi" w:cstheme="minorBidi"/>
          <w:sz w:val="20"/>
          <w:szCs w:val="20"/>
        </w:rPr>
        <w:t xml:space="preserve"> la aprobación de</w:t>
      </w:r>
      <w:r w:rsidRPr="00856AE9">
        <w:rPr>
          <w:rFonts w:asciiTheme="minorBidi" w:hAnsiTheme="minorBidi" w:cstheme="minorBidi"/>
          <w:spacing w:val="-9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planos?</w:t>
      </w:r>
    </w:p>
    <w:p w14:paraId="7DE87660" w14:textId="77777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¿El tratamiento social con la comunidad será responsabilidad del</w:t>
      </w:r>
      <w:r w:rsidRPr="00856AE9">
        <w:rPr>
          <w:rFonts w:asciiTheme="minorBidi" w:hAnsiTheme="minorBidi" w:cstheme="minorBidi"/>
          <w:spacing w:val="-24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Contratante?</w:t>
      </w:r>
    </w:p>
    <w:p w14:paraId="5A123397" w14:textId="47006874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3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856AE9" w:rsidRPr="00856AE9">
        <w:rPr>
          <w:rFonts w:asciiTheme="minorBidi" w:hAnsiTheme="minorBidi" w:cstheme="minorBidi"/>
          <w:sz w:val="20"/>
          <w:szCs w:val="20"/>
        </w:rPr>
        <w:t>Quién</w:t>
      </w:r>
      <w:r w:rsidRPr="00856AE9">
        <w:rPr>
          <w:rFonts w:asciiTheme="minorBidi" w:hAnsiTheme="minorBidi" w:cstheme="minorBidi"/>
          <w:sz w:val="20"/>
          <w:szCs w:val="20"/>
        </w:rPr>
        <w:t xml:space="preserve"> asumirá los GG y CD que se vean impactados por las demoras ocasionadas por el </w:t>
      </w:r>
      <w:r w:rsidRPr="00856AE9">
        <w:rPr>
          <w:rFonts w:asciiTheme="minorBidi" w:hAnsiTheme="minorBidi" w:cstheme="minorBidi"/>
          <w:spacing w:val="-2"/>
          <w:sz w:val="20"/>
          <w:szCs w:val="20"/>
        </w:rPr>
        <w:t>Contratante?</w:t>
      </w:r>
    </w:p>
    <w:p w14:paraId="0752054B" w14:textId="598D3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856AE9" w:rsidRPr="00856AE9">
        <w:rPr>
          <w:rFonts w:asciiTheme="minorBidi" w:hAnsiTheme="minorBidi" w:cstheme="minorBidi"/>
          <w:sz w:val="20"/>
          <w:szCs w:val="20"/>
        </w:rPr>
        <w:t>Quién</w:t>
      </w:r>
      <w:r w:rsidRPr="00856AE9">
        <w:rPr>
          <w:rFonts w:asciiTheme="minorBidi" w:hAnsiTheme="minorBidi" w:cstheme="minorBidi"/>
          <w:sz w:val="20"/>
          <w:szCs w:val="20"/>
        </w:rPr>
        <w:t xml:space="preserve"> gestionara</w:t>
      </w:r>
      <w:r w:rsidRPr="00856AE9">
        <w:rPr>
          <w:rFonts w:asciiTheme="minorBidi" w:hAnsiTheme="minorBidi" w:cstheme="minorBidi"/>
          <w:spacing w:val="-3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SUCAME?</w:t>
      </w:r>
    </w:p>
    <w:p w14:paraId="70A1D520" w14:textId="77777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¿Ubicación del sitio de</w:t>
      </w:r>
      <w:r w:rsidRPr="00856AE9">
        <w:rPr>
          <w:rFonts w:asciiTheme="minorBidi" w:hAnsiTheme="minorBidi" w:cstheme="minorBidi"/>
          <w:spacing w:val="-4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botaderos?</w:t>
      </w:r>
    </w:p>
    <w:p w14:paraId="0B7A2663" w14:textId="1E1D410A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856AE9" w:rsidRPr="00856AE9">
        <w:rPr>
          <w:rFonts w:asciiTheme="minorBidi" w:hAnsiTheme="minorBidi" w:cstheme="minorBidi"/>
          <w:sz w:val="20"/>
          <w:szCs w:val="20"/>
        </w:rPr>
        <w:t>Cuál</w:t>
      </w:r>
      <w:r w:rsidRPr="00856AE9">
        <w:rPr>
          <w:rFonts w:asciiTheme="minorBidi" w:hAnsiTheme="minorBidi" w:cstheme="minorBidi"/>
          <w:sz w:val="20"/>
          <w:szCs w:val="20"/>
        </w:rPr>
        <w:t xml:space="preserve"> es el tratamiento de los materiales que sean</w:t>
      </w:r>
      <w:r w:rsidRPr="00856AE9">
        <w:rPr>
          <w:rFonts w:asciiTheme="minorBidi" w:hAnsiTheme="minorBidi" w:cstheme="minorBidi"/>
          <w:spacing w:val="-14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retirados?</w:t>
      </w:r>
    </w:p>
    <w:p w14:paraId="681F5DE2" w14:textId="77777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¿Ancho liberado para</w:t>
      </w:r>
      <w:r w:rsidRPr="00856AE9">
        <w:rPr>
          <w:rFonts w:asciiTheme="minorBidi" w:hAnsiTheme="minorBidi" w:cstheme="minorBidi"/>
          <w:spacing w:val="-2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trabajo?</w:t>
      </w:r>
    </w:p>
    <w:p w14:paraId="1661909A" w14:textId="34374A2F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9"/>
        <w:jc w:val="both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 xml:space="preserve">¿Lugares de acopio de material vegetal? </w:t>
      </w:r>
      <w:r w:rsidR="00856AE9" w:rsidRPr="00856AE9">
        <w:rPr>
          <w:rFonts w:asciiTheme="minorBidi" w:hAnsiTheme="minorBidi" w:cstheme="minorBidi"/>
          <w:sz w:val="20"/>
          <w:szCs w:val="20"/>
        </w:rPr>
        <w:t xml:space="preserve">¿Se considera el acarreo para disposición y el </w:t>
      </w:r>
      <w:proofErr w:type="spellStart"/>
      <w:r w:rsidR="00856AE9" w:rsidRPr="00856AE9">
        <w:rPr>
          <w:rFonts w:asciiTheme="minorBidi" w:hAnsiTheme="minorBidi" w:cstheme="minorBidi"/>
          <w:sz w:val="20"/>
          <w:szCs w:val="20"/>
        </w:rPr>
        <w:t>reacarreo</w:t>
      </w:r>
      <w:proofErr w:type="spellEnd"/>
      <w:r w:rsidR="00856AE9" w:rsidRPr="00856AE9">
        <w:rPr>
          <w:rFonts w:asciiTheme="minorBidi" w:hAnsiTheme="minorBidi" w:cstheme="minorBidi"/>
          <w:sz w:val="20"/>
          <w:szCs w:val="20"/>
        </w:rPr>
        <w:t xml:space="preserve"> para </w:t>
      </w:r>
      <w:proofErr w:type="spellStart"/>
      <w:r w:rsidR="00856AE9" w:rsidRPr="00856AE9">
        <w:rPr>
          <w:rFonts w:asciiTheme="minorBidi" w:hAnsiTheme="minorBidi" w:cstheme="minorBidi"/>
          <w:sz w:val="20"/>
          <w:szCs w:val="20"/>
        </w:rPr>
        <w:t>re-colocacion</w:t>
      </w:r>
      <w:proofErr w:type="spellEnd"/>
      <w:r w:rsidR="00856AE9" w:rsidRPr="00856AE9">
        <w:rPr>
          <w:rFonts w:asciiTheme="minorBidi" w:hAnsiTheme="minorBidi" w:cstheme="minorBidi"/>
          <w:sz w:val="20"/>
          <w:szCs w:val="20"/>
        </w:rPr>
        <w:t>?</w:t>
      </w:r>
    </w:p>
    <w:p w14:paraId="37F53432" w14:textId="77777777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left="741" w:right="216"/>
        <w:jc w:val="both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En el caso de las fundaciones de muros u otros similares, si se tendría problemas de encausamiento?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¿Hay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algunas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partidas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de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excavación</w:t>
      </w:r>
      <w:r w:rsidRPr="00856AE9">
        <w:rPr>
          <w:rFonts w:asciiTheme="minorBidi" w:hAnsiTheme="minorBidi" w:cstheme="minorBidi"/>
          <w:spacing w:val="-8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con</w:t>
      </w:r>
      <w:r w:rsidRPr="00856AE9">
        <w:rPr>
          <w:rFonts w:asciiTheme="minorBidi" w:hAnsiTheme="minorBidi" w:cstheme="minorBidi"/>
          <w:spacing w:val="-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agua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y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concretos</w:t>
      </w:r>
      <w:r w:rsidRPr="00856AE9">
        <w:rPr>
          <w:rFonts w:asciiTheme="minorBidi" w:hAnsiTheme="minorBidi" w:cstheme="minorBidi"/>
          <w:spacing w:val="-6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con</w:t>
      </w:r>
      <w:r w:rsidRPr="00856AE9">
        <w:rPr>
          <w:rFonts w:asciiTheme="minorBidi" w:hAnsiTheme="minorBidi" w:cstheme="minorBidi"/>
          <w:spacing w:val="-7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agua?</w:t>
      </w:r>
      <w:r w:rsidRPr="00856AE9">
        <w:rPr>
          <w:rFonts w:asciiTheme="minorBidi" w:hAnsiTheme="minorBidi" w:cstheme="minorBidi"/>
          <w:spacing w:val="-3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o seria tramitado como un</w:t>
      </w:r>
      <w:r w:rsidRPr="00856AE9">
        <w:rPr>
          <w:rFonts w:asciiTheme="minorBidi" w:hAnsiTheme="minorBidi" w:cstheme="minorBidi"/>
          <w:spacing w:val="-3"/>
          <w:sz w:val="20"/>
          <w:szCs w:val="20"/>
        </w:rPr>
        <w:t xml:space="preserve"> </w:t>
      </w:r>
      <w:r w:rsidRPr="00856AE9">
        <w:rPr>
          <w:rFonts w:asciiTheme="minorBidi" w:hAnsiTheme="minorBidi" w:cstheme="minorBidi"/>
          <w:sz w:val="20"/>
          <w:szCs w:val="20"/>
        </w:rPr>
        <w:t>adicional?</w:t>
      </w:r>
    </w:p>
    <w:p w14:paraId="36C182B0" w14:textId="7FA6E74C" w:rsidR="00621B80" w:rsidRPr="00856AE9" w:rsidRDefault="00000000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 w:rsidRPr="00856AE9">
        <w:rPr>
          <w:rFonts w:asciiTheme="minorBidi" w:hAnsiTheme="minorBidi" w:cstheme="minorBidi"/>
          <w:sz w:val="20"/>
          <w:szCs w:val="20"/>
        </w:rPr>
        <w:t>¿</w:t>
      </w:r>
      <w:r w:rsidR="00EB6ADB">
        <w:rPr>
          <w:rFonts w:asciiTheme="minorBidi" w:hAnsiTheme="minorBidi" w:cstheme="minorBidi"/>
          <w:sz w:val="20"/>
          <w:szCs w:val="20"/>
        </w:rPr>
        <w:t>Quién es responsable a cargo de</w:t>
      </w:r>
      <w:r w:rsidRPr="00856AE9">
        <w:rPr>
          <w:rFonts w:asciiTheme="minorBidi" w:hAnsiTheme="minorBidi" w:cstheme="minorBidi"/>
          <w:sz w:val="20"/>
          <w:szCs w:val="20"/>
        </w:rPr>
        <w:t>l laboratorio de Suelos y Concreto?</w:t>
      </w:r>
    </w:p>
    <w:p w14:paraId="38BF5E93" w14:textId="7C623F95" w:rsidR="00621B80" w:rsidRPr="00856AE9" w:rsidRDefault="00EB6ADB" w:rsidP="00856AE9">
      <w:pPr>
        <w:pStyle w:val="Prrafodelista"/>
        <w:numPr>
          <w:ilvl w:val="0"/>
          <w:numId w:val="4"/>
        </w:numPr>
        <w:tabs>
          <w:tab w:val="left" w:pos="742"/>
        </w:tabs>
        <w:spacing w:before="0"/>
        <w:ind w:hanging="361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¿Quién es responsable a cargo de l</w:t>
      </w:r>
      <w:r w:rsidR="00000000" w:rsidRPr="00856AE9">
        <w:rPr>
          <w:rFonts w:asciiTheme="minorBidi" w:hAnsiTheme="minorBidi" w:cstheme="minorBidi"/>
          <w:sz w:val="20"/>
          <w:szCs w:val="20"/>
        </w:rPr>
        <w:t>os diseños de mezcla?</w:t>
      </w:r>
    </w:p>
    <w:sectPr w:rsidR="00621B80" w:rsidRPr="00856AE9" w:rsidSect="00856AE9">
      <w:pgSz w:w="11910" w:h="16840"/>
      <w:pgMar w:top="1360" w:right="14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0C3EE" w14:textId="77777777" w:rsidR="00C27665" w:rsidRDefault="00C27665">
      <w:r>
        <w:separator/>
      </w:r>
    </w:p>
  </w:endnote>
  <w:endnote w:type="continuationSeparator" w:id="0">
    <w:p w14:paraId="4B7173F5" w14:textId="77777777" w:rsidR="00C27665" w:rsidRDefault="00C2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56B6" w14:textId="77777777" w:rsidR="00C27665" w:rsidRDefault="00C27665">
      <w:r>
        <w:separator/>
      </w:r>
    </w:p>
  </w:footnote>
  <w:footnote w:type="continuationSeparator" w:id="0">
    <w:p w14:paraId="64B9CAF3" w14:textId="77777777" w:rsidR="00C27665" w:rsidRDefault="00C27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233"/>
    <w:multiLevelType w:val="hybridMultilevel"/>
    <w:tmpl w:val="93AEF83A"/>
    <w:lvl w:ilvl="0" w:tplc="1A4058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0573B"/>
    <w:multiLevelType w:val="hybridMultilevel"/>
    <w:tmpl w:val="7F7C3C7C"/>
    <w:lvl w:ilvl="0" w:tplc="DFA0BD7E">
      <w:start w:val="1"/>
      <w:numFmt w:val="decimal"/>
      <w:lvlText w:val="%1."/>
      <w:lvlJc w:val="left"/>
      <w:pPr>
        <w:ind w:left="742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094AB410">
      <w:numFmt w:val="bullet"/>
      <w:lvlText w:val=""/>
      <w:lvlJc w:val="left"/>
      <w:pPr>
        <w:ind w:left="110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7A520708">
      <w:numFmt w:val="bullet"/>
      <w:lvlText w:val="•"/>
      <w:lvlJc w:val="left"/>
      <w:pPr>
        <w:ind w:left="1949" w:hanging="360"/>
      </w:pPr>
      <w:rPr>
        <w:rFonts w:hint="default"/>
        <w:lang w:val="es-ES" w:eastAsia="en-US" w:bidi="ar-SA"/>
      </w:rPr>
    </w:lvl>
    <w:lvl w:ilvl="3" w:tplc="08F02C10">
      <w:numFmt w:val="bullet"/>
      <w:lvlText w:val="•"/>
      <w:lvlJc w:val="left"/>
      <w:pPr>
        <w:ind w:left="2799" w:hanging="360"/>
      </w:pPr>
      <w:rPr>
        <w:rFonts w:hint="default"/>
        <w:lang w:val="es-ES" w:eastAsia="en-US" w:bidi="ar-SA"/>
      </w:rPr>
    </w:lvl>
    <w:lvl w:ilvl="4" w:tplc="CA78F946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5" w:tplc="A808CF40">
      <w:numFmt w:val="bullet"/>
      <w:lvlText w:val="•"/>
      <w:lvlJc w:val="left"/>
      <w:pPr>
        <w:ind w:left="4498" w:hanging="360"/>
      </w:pPr>
      <w:rPr>
        <w:rFonts w:hint="default"/>
        <w:lang w:val="es-ES" w:eastAsia="en-US" w:bidi="ar-SA"/>
      </w:rPr>
    </w:lvl>
    <w:lvl w:ilvl="6" w:tplc="603442D0">
      <w:numFmt w:val="bullet"/>
      <w:lvlText w:val="•"/>
      <w:lvlJc w:val="left"/>
      <w:pPr>
        <w:ind w:left="5348" w:hanging="360"/>
      </w:pPr>
      <w:rPr>
        <w:rFonts w:hint="default"/>
        <w:lang w:val="es-ES" w:eastAsia="en-US" w:bidi="ar-SA"/>
      </w:rPr>
    </w:lvl>
    <w:lvl w:ilvl="7" w:tplc="72BC251E"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8" w:tplc="562A15C8">
      <w:numFmt w:val="bullet"/>
      <w:lvlText w:val="•"/>
      <w:lvlJc w:val="left"/>
      <w:pPr>
        <w:ind w:left="704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56400CE9"/>
    <w:multiLevelType w:val="hybridMultilevel"/>
    <w:tmpl w:val="FA5EA934"/>
    <w:lvl w:ilvl="0" w:tplc="D200CD3A">
      <w:numFmt w:val="bullet"/>
      <w:lvlText w:val=""/>
      <w:lvlJc w:val="left"/>
      <w:pPr>
        <w:ind w:left="74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D2AC9DC2">
      <w:numFmt w:val="bullet"/>
      <w:lvlText w:val="•"/>
      <w:lvlJc w:val="left"/>
      <w:pPr>
        <w:ind w:left="1540" w:hanging="360"/>
      </w:pPr>
      <w:rPr>
        <w:rFonts w:hint="default"/>
        <w:lang w:val="es-ES" w:eastAsia="en-US" w:bidi="ar-SA"/>
      </w:rPr>
    </w:lvl>
    <w:lvl w:ilvl="2" w:tplc="8864C862">
      <w:numFmt w:val="bullet"/>
      <w:lvlText w:val="•"/>
      <w:lvlJc w:val="left"/>
      <w:pPr>
        <w:ind w:left="2341" w:hanging="360"/>
      </w:pPr>
      <w:rPr>
        <w:rFonts w:hint="default"/>
        <w:lang w:val="es-ES" w:eastAsia="en-US" w:bidi="ar-SA"/>
      </w:rPr>
    </w:lvl>
    <w:lvl w:ilvl="3" w:tplc="DA1AAABC">
      <w:numFmt w:val="bullet"/>
      <w:lvlText w:val="•"/>
      <w:lvlJc w:val="left"/>
      <w:pPr>
        <w:ind w:left="3141" w:hanging="360"/>
      </w:pPr>
      <w:rPr>
        <w:rFonts w:hint="default"/>
        <w:lang w:val="es-ES" w:eastAsia="en-US" w:bidi="ar-SA"/>
      </w:rPr>
    </w:lvl>
    <w:lvl w:ilvl="4" w:tplc="5E928A66">
      <w:numFmt w:val="bullet"/>
      <w:lvlText w:val="•"/>
      <w:lvlJc w:val="left"/>
      <w:pPr>
        <w:ind w:left="3942" w:hanging="360"/>
      </w:pPr>
      <w:rPr>
        <w:rFonts w:hint="default"/>
        <w:lang w:val="es-ES" w:eastAsia="en-US" w:bidi="ar-SA"/>
      </w:rPr>
    </w:lvl>
    <w:lvl w:ilvl="5" w:tplc="D03C287A">
      <w:numFmt w:val="bullet"/>
      <w:lvlText w:val="•"/>
      <w:lvlJc w:val="left"/>
      <w:pPr>
        <w:ind w:left="4743" w:hanging="360"/>
      </w:pPr>
      <w:rPr>
        <w:rFonts w:hint="default"/>
        <w:lang w:val="es-ES" w:eastAsia="en-US" w:bidi="ar-SA"/>
      </w:rPr>
    </w:lvl>
    <w:lvl w:ilvl="6" w:tplc="40265F90">
      <w:numFmt w:val="bullet"/>
      <w:lvlText w:val="•"/>
      <w:lvlJc w:val="left"/>
      <w:pPr>
        <w:ind w:left="5543" w:hanging="360"/>
      </w:pPr>
      <w:rPr>
        <w:rFonts w:hint="default"/>
        <w:lang w:val="es-ES" w:eastAsia="en-US" w:bidi="ar-SA"/>
      </w:rPr>
    </w:lvl>
    <w:lvl w:ilvl="7" w:tplc="98B291F4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BFBE84B4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69750C11"/>
    <w:multiLevelType w:val="hybridMultilevel"/>
    <w:tmpl w:val="44C21E3A"/>
    <w:lvl w:ilvl="0" w:tplc="2454157A">
      <w:start w:val="1"/>
      <w:numFmt w:val="decimal"/>
      <w:lvlText w:val="%1"/>
      <w:lvlJc w:val="left"/>
      <w:pPr>
        <w:ind w:left="110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21" w:hanging="360"/>
      </w:pPr>
    </w:lvl>
    <w:lvl w:ilvl="2" w:tplc="280A001B" w:tentative="1">
      <w:start w:val="1"/>
      <w:numFmt w:val="lowerRoman"/>
      <w:lvlText w:val="%3."/>
      <w:lvlJc w:val="right"/>
      <w:pPr>
        <w:ind w:left="2541" w:hanging="180"/>
      </w:pPr>
    </w:lvl>
    <w:lvl w:ilvl="3" w:tplc="280A000F" w:tentative="1">
      <w:start w:val="1"/>
      <w:numFmt w:val="decimal"/>
      <w:lvlText w:val="%4."/>
      <w:lvlJc w:val="left"/>
      <w:pPr>
        <w:ind w:left="3261" w:hanging="360"/>
      </w:pPr>
    </w:lvl>
    <w:lvl w:ilvl="4" w:tplc="280A0019" w:tentative="1">
      <w:start w:val="1"/>
      <w:numFmt w:val="lowerLetter"/>
      <w:lvlText w:val="%5."/>
      <w:lvlJc w:val="left"/>
      <w:pPr>
        <w:ind w:left="3981" w:hanging="360"/>
      </w:pPr>
    </w:lvl>
    <w:lvl w:ilvl="5" w:tplc="280A001B" w:tentative="1">
      <w:start w:val="1"/>
      <w:numFmt w:val="lowerRoman"/>
      <w:lvlText w:val="%6."/>
      <w:lvlJc w:val="right"/>
      <w:pPr>
        <w:ind w:left="4701" w:hanging="180"/>
      </w:pPr>
    </w:lvl>
    <w:lvl w:ilvl="6" w:tplc="280A000F" w:tentative="1">
      <w:start w:val="1"/>
      <w:numFmt w:val="decimal"/>
      <w:lvlText w:val="%7."/>
      <w:lvlJc w:val="left"/>
      <w:pPr>
        <w:ind w:left="5421" w:hanging="360"/>
      </w:pPr>
    </w:lvl>
    <w:lvl w:ilvl="7" w:tplc="280A0019" w:tentative="1">
      <w:start w:val="1"/>
      <w:numFmt w:val="lowerLetter"/>
      <w:lvlText w:val="%8."/>
      <w:lvlJc w:val="left"/>
      <w:pPr>
        <w:ind w:left="6141" w:hanging="360"/>
      </w:pPr>
    </w:lvl>
    <w:lvl w:ilvl="8" w:tplc="280A001B" w:tentative="1">
      <w:start w:val="1"/>
      <w:numFmt w:val="lowerRoman"/>
      <w:lvlText w:val="%9."/>
      <w:lvlJc w:val="right"/>
      <w:pPr>
        <w:ind w:left="6861" w:hanging="180"/>
      </w:pPr>
    </w:lvl>
  </w:abstractNum>
  <w:num w:numId="1" w16cid:durableId="1878352927">
    <w:abstractNumId w:val="1"/>
  </w:num>
  <w:num w:numId="2" w16cid:durableId="1105081018">
    <w:abstractNumId w:val="2"/>
  </w:num>
  <w:num w:numId="3" w16cid:durableId="1530994860">
    <w:abstractNumId w:val="3"/>
  </w:num>
  <w:num w:numId="4" w16cid:durableId="109467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B80"/>
    <w:rsid w:val="00621B80"/>
    <w:rsid w:val="00856AE9"/>
    <w:rsid w:val="00A479A4"/>
    <w:rsid w:val="00C27665"/>
    <w:rsid w:val="00EB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9B8BD"/>
  <w15:docId w15:val="{FE9A77C1-FC1C-4709-B6FF-B15A8E07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es-ES"/>
    </w:rPr>
  </w:style>
  <w:style w:type="paragraph" w:styleId="Ttulo1">
    <w:name w:val="heading 1"/>
    <w:basedOn w:val="Normal"/>
    <w:uiPriority w:val="9"/>
    <w:qFormat/>
    <w:pPr>
      <w:ind w:left="381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2"/>
      <w:ind w:left="74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56A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6AE9"/>
    <w:rPr>
      <w:rFonts w:ascii="Carlito" w:eastAsia="Carlito" w:hAnsi="Carlito" w:cs="Carlit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6A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6AE9"/>
    <w:rPr>
      <w:rFonts w:ascii="Carlito" w:eastAsia="Carlito" w:hAnsi="Carlito" w:cs="Carli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Villamizar Fuenmayor</dc:creator>
  <cp:lastModifiedBy>CARLOS LORENZO MARTINEZ TORRES</cp:lastModifiedBy>
  <cp:revision>2</cp:revision>
  <dcterms:created xsi:type="dcterms:W3CDTF">2023-08-25T14:21:00Z</dcterms:created>
  <dcterms:modified xsi:type="dcterms:W3CDTF">2023-08-25T15:04:00Z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2023-08-25T00:00:00Z</vt:filetime>
  </property>
</Properties>
</file>