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072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5348"/>
        <w:gridCol w:w="568"/>
        <w:gridCol w:w="4630"/>
        <w:gridCol w:w="614"/>
        <w:gridCol w:w="4111"/>
        <w:gridCol w:w="53"/>
      </w:tblGrid>
      <w:tr w:rsidR="009268A0" w:rsidTr="009268A0">
        <w:trPr>
          <w:trHeight w:val="300"/>
        </w:trPr>
        <w:tc>
          <w:tcPr>
            <w:tcW w:w="66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 xml:space="preserve">PARTIDAS </w:t>
            </w:r>
            <w:r>
              <w:rPr>
                <w:b/>
                <w:bCs/>
                <w:color w:val="000000"/>
                <w:lang w:eastAsia="es-PE"/>
              </w:rPr>
              <w:t>PRESUPUESTO</w:t>
            </w:r>
          </w:p>
        </w:tc>
        <w:tc>
          <w:tcPr>
            <w:tcW w:w="94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CORRECCIÓN</w:t>
            </w:r>
            <w:r w:rsidR="00954920">
              <w:rPr>
                <w:b/>
                <w:bCs/>
                <w:color w:val="000000"/>
                <w:lang w:eastAsia="es-PE"/>
              </w:rPr>
              <w:t xml:space="preserve"> SEGÚN EXPEDIENTE TÉCNICO</w:t>
            </w:r>
          </w:p>
        </w:tc>
      </w:tr>
      <w:tr w:rsidR="009268A0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ITEM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DESCRIPCIÓN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UN</w:t>
            </w:r>
            <w:r>
              <w:rPr>
                <w:b/>
                <w:bCs/>
                <w:color w:val="000000"/>
                <w:lang w:eastAsia="es-PE"/>
              </w:rPr>
              <w:t>D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DESCRIPCIÓN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UND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b/>
                <w:bCs/>
                <w:color w:val="000000"/>
                <w:lang w:eastAsia="es-PE"/>
              </w:rPr>
            </w:pPr>
            <w:r>
              <w:rPr>
                <w:b/>
                <w:bCs/>
                <w:color w:val="000000"/>
                <w:lang w:eastAsia="es-PE"/>
              </w:rPr>
              <w:t>COMENTARIO</w:t>
            </w:r>
          </w:p>
        </w:tc>
      </w:tr>
      <w:tr w:rsidR="009268A0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1.09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Tubería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hdpe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corrugada ø=600mm, para caminos de acceso (o similar)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Tubería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hdpe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corrugada ø=600mm, para cruces de canales de riego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 w:rsidP="009268A0">
            <w:pPr>
              <w:jc w:val="center"/>
              <w:rPr>
                <w:color w:val="000000"/>
                <w:lang w:eastAsia="es-PE"/>
              </w:rPr>
            </w:pPr>
            <w:r>
              <w:rPr>
                <w:color w:val="000000"/>
                <w:lang w:eastAsia="es-PE"/>
              </w:rPr>
              <w:t>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</w:p>
        </w:tc>
      </w:tr>
      <w:tr w:rsidR="009268A0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1.13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Concreto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ciclopeo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f'c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=175 kg/cm2 + 30%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p.g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. Para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proteccion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de estructuras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Concreto (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f'c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>=175kg/cm2) + 30% PG para protección de estructura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 w:rsidP="009268A0">
            <w:pPr>
              <w:jc w:val="center"/>
              <w:rPr>
                <w:color w:val="000000"/>
                <w:lang w:eastAsia="es-PE"/>
              </w:rPr>
            </w:pPr>
            <w:r>
              <w:rPr>
                <w:color w:val="000000"/>
                <w:lang w:eastAsia="es-PE"/>
              </w:rPr>
              <w:t>m3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</w:p>
        </w:tc>
      </w:tr>
      <w:tr w:rsidR="009268A0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1.15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Acero corrugado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fy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= 4200 kg/cm2 grado 60 para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proteccion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de estructuras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kg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Acero estructural (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f'y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>=4200kg/cm2) para protección de estructuras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 w:rsidP="009268A0">
            <w:pPr>
              <w:jc w:val="center"/>
              <w:rPr>
                <w:color w:val="000000"/>
                <w:lang w:eastAsia="es-PE"/>
              </w:rPr>
            </w:pPr>
            <w:r>
              <w:rPr>
                <w:color w:val="000000"/>
                <w:lang w:eastAsia="es-PE"/>
              </w:rPr>
              <w:t>kg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</w:p>
        </w:tc>
      </w:tr>
      <w:tr w:rsidR="009268A0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8.30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Suministro 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instalacion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de geotextil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 w:rsidP="009268A0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268A0" w:rsidRDefault="009268A0" w:rsidP="009268A0">
            <w:pPr>
              <w:jc w:val="center"/>
              <w:rPr>
                <w:color w:val="000000"/>
                <w:lang w:eastAsia="es-PE"/>
              </w:rPr>
            </w:pPr>
            <w:r>
              <w:rPr>
                <w:color w:val="000000"/>
                <w:lang w:eastAsia="es-PE"/>
              </w:rPr>
              <w:t>m2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268A0" w:rsidRDefault="00392472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Corregir en </w:t>
            </w:r>
            <w:r w:rsidR="005164DE">
              <w:rPr>
                <w:color w:val="000000"/>
                <w:sz w:val="20"/>
                <w:szCs w:val="20"/>
                <w:lang w:eastAsia="es-PE"/>
              </w:rPr>
              <w:t xml:space="preserve">planilla de presupuesto. </w:t>
            </w:r>
            <w:r w:rsidR="009268A0">
              <w:rPr>
                <w:color w:val="000000"/>
                <w:sz w:val="20"/>
                <w:szCs w:val="20"/>
                <w:lang w:eastAsia="es-PE"/>
              </w:rPr>
              <w:t>Unidad correcta en Planilla de Precios Unitarios</w:t>
            </w:r>
          </w:p>
        </w:tc>
      </w:tr>
      <w:tr w:rsidR="005164DE" w:rsidTr="00AA63EE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8.33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Baranda metálica en acero ø 1 1/2" h=1.00m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Baranda Metálica (suministro 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instalacion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)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8.34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Rejilla metálica 1.80mx(2.39m-2.70m) (suministro 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instalacion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8.35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Compuerta plana tipo tarjeta 0.60mx0.30</w:t>
            </w:r>
            <w:proofErr w:type="gramStart"/>
            <w:r>
              <w:rPr>
                <w:color w:val="000000"/>
                <w:sz w:val="20"/>
                <w:szCs w:val="20"/>
                <w:lang w:eastAsia="es-PE"/>
              </w:rPr>
              <w:t>m(</w:t>
            </w:r>
            <w:proofErr w:type="gramEnd"/>
            <w:r>
              <w:rPr>
                <w:color w:val="000000"/>
                <w:sz w:val="20"/>
                <w:szCs w:val="20"/>
                <w:lang w:eastAsia="es-PE"/>
              </w:rPr>
              <w:t>suministro e instalación)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8.36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Compuerta plana mural 2.20mx2.20m (suministro e instalación)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8.37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Rejilla metálica 2.00mx(2.30m-2.30m) (suministro 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instalacion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8.38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Compuerta plana mural 1.40mx1.40m (suministro e instalación)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8.39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Rejilla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metalica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de 1.80mx(2.68m-3.03m) (suministro e instalación)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8.4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Tubería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astm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a53 sch-40 dn300mm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hd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r>
              <w:rPr>
                <w:color w:val="000000"/>
                <w:lang w:eastAsia="es-PE"/>
              </w:rPr>
              <w:t>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8.41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Unión flexible tipo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desser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dn300mm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hd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8.42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Niple espiga-espiga con brida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rompeagua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ffd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dn300mm l=0.50m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8.43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Compuerta plana </w:t>
            </w:r>
            <w:proofErr w:type="gramStart"/>
            <w:r>
              <w:rPr>
                <w:color w:val="000000"/>
                <w:sz w:val="20"/>
                <w:szCs w:val="20"/>
                <w:lang w:eastAsia="es-PE"/>
              </w:rPr>
              <w:t>mural  1</w:t>
            </w:r>
            <w:proofErr w:type="gramEnd"/>
            <w:r>
              <w:rPr>
                <w:color w:val="000000"/>
                <w:sz w:val="20"/>
                <w:szCs w:val="20"/>
                <w:lang w:eastAsia="es-PE"/>
              </w:rPr>
              <w:t xml:space="preserve">.10mx1.10m (suministro 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instalacion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lastRenderedPageBreak/>
              <w:t>8.44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Compuerta metálica tipo tarjeta 600x600 mm (suministro e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instalacion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9268A0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8.45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 xml:space="preserve">Rejilla </w:t>
            </w:r>
            <w:proofErr w:type="spellStart"/>
            <w:r>
              <w:rPr>
                <w:color w:val="000000"/>
                <w:sz w:val="20"/>
                <w:szCs w:val="20"/>
                <w:lang w:eastAsia="es-PE"/>
              </w:rPr>
              <w:t>metalica</w:t>
            </w:r>
            <w:proofErr w:type="spellEnd"/>
            <w:r>
              <w:rPr>
                <w:color w:val="000000"/>
                <w:sz w:val="20"/>
                <w:szCs w:val="20"/>
                <w:lang w:eastAsia="es-PE"/>
              </w:rPr>
              <w:t xml:space="preserve"> de 1.80mx(2.23m-2.52m) (suministro e instalación)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proofErr w:type="spellStart"/>
            <w:r>
              <w:rPr>
                <w:color w:val="000000"/>
                <w:lang w:eastAsia="es-PE"/>
              </w:rPr>
              <w:t>und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Corregir en planilla de presupuesto. Unidad correcta en Planilla de Precios Unitarios</w:t>
            </w:r>
          </w:p>
        </w:tc>
      </w:tr>
      <w:tr w:rsidR="005164DE" w:rsidTr="00CD2C0C">
        <w:trPr>
          <w:gridAfter w:val="1"/>
          <w:wAfter w:w="53" w:type="dxa"/>
          <w:trHeight w:val="30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8.46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Remoción de residuos solidos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m3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164DE" w:rsidRDefault="005164DE" w:rsidP="005164DE">
            <w:pPr>
              <w:jc w:val="center"/>
              <w:rPr>
                <w:color w:val="000000"/>
                <w:lang w:eastAsia="es-PE"/>
              </w:rPr>
            </w:pPr>
            <w:r>
              <w:rPr>
                <w:color w:val="000000"/>
                <w:lang w:eastAsia="es-PE"/>
              </w:rPr>
              <w:t>ton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64DE" w:rsidRDefault="005164DE" w:rsidP="005164DE">
            <w:pPr>
              <w:rPr>
                <w:color w:val="000000"/>
                <w:sz w:val="20"/>
                <w:szCs w:val="20"/>
                <w:lang w:eastAsia="es-PE"/>
              </w:rPr>
            </w:pPr>
            <w:r>
              <w:rPr>
                <w:color w:val="000000"/>
                <w:sz w:val="20"/>
                <w:szCs w:val="20"/>
                <w:lang w:eastAsia="es-PE"/>
              </w:rPr>
              <w:t>Convertir de m3 a ton y actualizar en planilla de precios unitarios</w:t>
            </w:r>
          </w:p>
        </w:tc>
      </w:tr>
    </w:tbl>
    <w:p w:rsidR="009E7E6B" w:rsidRDefault="000E26D1" w:rsidP="00CD2C0C">
      <w:bookmarkStart w:id="0" w:name="_GoBack"/>
      <w:bookmarkEnd w:id="0"/>
    </w:p>
    <w:sectPr w:rsidR="009E7E6B" w:rsidSect="00CD2C0C">
      <w:pgSz w:w="16838" w:h="11906" w:orient="landscape" w:code="9"/>
      <w:pgMar w:top="1433" w:right="1417" w:bottom="170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6D1" w:rsidRDefault="000E26D1" w:rsidP="009268A0">
      <w:r>
        <w:separator/>
      </w:r>
    </w:p>
  </w:endnote>
  <w:endnote w:type="continuationSeparator" w:id="0">
    <w:p w:rsidR="000E26D1" w:rsidRDefault="000E26D1" w:rsidP="0092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6D1" w:rsidRDefault="000E26D1" w:rsidP="009268A0">
      <w:r>
        <w:separator/>
      </w:r>
    </w:p>
  </w:footnote>
  <w:footnote w:type="continuationSeparator" w:id="0">
    <w:p w:rsidR="000E26D1" w:rsidRDefault="000E26D1" w:rsidP="009268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A0"/>
    <w:rsid w:val="000E26D1"/>
    <w:rsid w:val="00392472"/>
    <w:rsid w:val="004C1AED"/>
    <w:rsid w:val="005164DE"/>
    <w:rsid w:val="00645BF4"/>
    <w:rsid w:val="007628F9"/>
    <w:rsid w:val="009268A0"/>
    <w:rsid w:val="00954920"/>
    <w:rsid w:val="00994FF2"/>
    <w:rsid w:val="009F63C3"/>
    <w:rsid w:val="00C87858"/>
    <w:rsid w:val="00CD2C0C"/>
    <w:rsid w:val="00CD7044"/>
    <w:rsid w:val="00F5141B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C1DD74A"/>
  <w15:chartTrackingRefBased/>
  <w15:docId w15:val="{59D9C04D-3DB3-4CFD-B39E-7D18859E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8A0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68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68A0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9268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68A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1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7AB4C-1A68-482D-BE70-F58D1C684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Fatima Villar Gonzales</dc:creator>
  <cp:keywords/>
  <dc:description/>
  <cp:lastModifiedBy>Kelly Fatima Villar Gonzales</cp:lastModifiedBy>
  <cp:revision>3</cp:revision>
  <dcterms:created xsi:type="dcterms:W3CDTF">2023-05-16T14:02:00Z</dcterms:created>
  <dcterms:modified xsi:type="dcterms:W3CDTF">2023-05-16T15:55:00Z</dcterms:modified>
</cp:coreProperties>
</file>