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21D99F" w14:textId="77777777" w:rsidR="00F31C86" w:rsidRDefault="00F31C86">
      <w:pPr>
        <w:rPr>
          <w:lang w:val="es-ES"/>
        </w:rPr>
      </w:pPr>
    </w:p>
    <w:p w14:paraId="6EF158DA" w14:textId="19EC43AA" w:rsidR="00AF7CB5" w:rsidRPr="00EE7620" w:rsidRDefault="00AF7CB5" w:rsidP="00AF7CB5">
      <w:pPr>
        <w:jc w:val="center"/>
        <w:rPr>
          <w:b/>
        </w:rPr>
      </w:pPr>
      <w:bookmarkStart w:id="0" w:name="_Hlk126927509"/>
      <w:r w:rsidRPr="00EE7620">
        <w:rPr>
          <w:b/>
          <w:sz w:val="24"/>
          <w:u w:val="single"/>
        </w:rPr>
        <w:t xml:space="preserve">Resumen de Observaciones y comentarios Servicio de Gestión social y comunicación – Cuenca </w:t>
      </w:r>
      <w:r>
        <w:rPr>
          <w:b/>
          <w:sz w:val="24"/>
          <w:u w:val="single"/>
        </w:rPr>
        <w:t>Huaura</w:t>
      </w:r>
      <w:r w:rsidRPr="00EE7620">
        <w:rPr>
          <w:b/>
          <w:sz w:val="24"/>
          <w:u w:val="single"/>
        </w:rPr>
        <w:t xml:space="preserve"> </w:t>
      </w:r>
      <w:bookmarkEnd w:id="0"/>
      <w:r w:rsidRPr="00EE7620">
        <w:rPr>
          <w:b/>
          <w:sz w:val="24"/>
          <w:u w:val="single"/>
        </w:rPr>
        <w:t xml:space="preserve">– </w:t>
      </w:r>
      <w:r w:rsidR="00DF0E1E" w:rsidRPr="00DF0E1E">
        <w:rPr>
          <w:b/>
          <w:sz w:val="24"/>
          <w:u w:val="single"/>
        </w:rPr>
        <w:t>WALSH PERU S.</w:t>
      </w:r>
      <w:proofErr w:type="gramStart"/>
      <w:r w:rsidR="00DF0E1E" w:rsidRPr="00DF0E1E">
        <w:rPr>
          <w:b/>
          <w:sz w:val="24"/>
          <w:u w:val="single"/>
        </w:rPr>
        <w:t>A.INGENIEROS</w:t>
      </w:r>
      <w:proofErr w:type="gramEnd"/>
      <w:r w:rsidR="00DF0E1E" w:rsidRPr="00DF0E1E">
        <w:rPr>
          <w:b/>
          <w:sz w:val="24"/>
          <w:u w:val="single"/>
        </w:rPr>
        <w:t xml:space="preserve"> Y CIENTIFICOS CONSULTORES</w:t>
      </w:r>
    </w:p>
    <w:p w14:paraId="3BEA9443" w14:textId="77777777" w:rsidR="00AF7CB5" w:rsidRPr="00EE7620" w:rsidRDefault="00AF7CB5" w:rsidP="00AF7CB5">
      <w:pPr>
        <w:jc w:val="both"/>
        <w:rPr>
          <w:bCs/>
          <w:u w:val="single"/>
        </w:rPr>
      </w:pPr>
      <w:r w:rsidRPr="00EE7620">
        <w:rPr>
          <w:b/>
          <w:u w:val="single"/>
        </w:rPr>
        <w:t>REQUISITOS DEL POSTOR</w:t>
      </w:r>
    </w:p>
    <w:p w14:paraId="52866D1F" w14:textId="77777777" w:rsidR="00AF7CB5" w:rsidRPr="00EE7620" w:rsidRDefault="00AF7CB5" w:rsidP="00AF7CB5">
      <w:pPr>
        <w:jc w:val="both"/>
        <w:rPr>
          <w:b/>
        </w:rPr>
      </w:pPr>
      <w:r w:rsidRPr="00EE7620">
        <w:rPr>
          <w:b/>
        </w:rPr>
        <w:t>CARPETA B</w:t>
      </w:r>
    </w:p>
    <w:p w14:paraId="0A152212" w14:textId="77777777" w:rsidR="00AF7CB5" w:rsidRPr="00EE7620" w:rsidRDefault="00AF7CB5" w:rsidP="00AF7CB5">
      <w:pPr>
        <w:jc w:val="both"/>
        <w:rPr>
          <w:b/>
        </w:rPr>
      </w:pPr>
      <w:r w:rsidRPr="00EE7620">
        <w:rPr>
          <w:b/>
        </w:rPr>
        <w:t xml:space="preserve">B1- Experiencia del Postor. </w:t>
      </w:r>
    </w:p>
    <w:p w14:paraId="67C8BDEA" w14:textId="15BD1A4C" w:rsidR="00AF7CB5" w:rsidRPr="00EE7620" w:rsidRDefault="00AF7CB5" w:rsidP="00AF7CB5">
      <w:pPr>
        <w:jc w:val="both"/>
        <w:rPr>
          <w:bCs/>
        </w:rPr>
      </w:pPr>
      <w:r w:rsidRPr="00EE7620">
        <w:rPr>
          <w:bCs/>
        </w:rPr>
        <w:t>Los servicios presentados no presentan sustento de acuerdo con lo indicado en el ítem 21.1 Evaluación de propuesta técnica del TDR´S.</w:t>
      </w:r>
    </w:p>
    <w:p w14:paraId="1B2AAEC0" w14:textId="77777777" w:rsidR="00AF7CB5" w:rsidRPr="00EE7620" w:rsidRDefault="00AF7CB5" w:rsidP="00AF7CB5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color w:val="000000"/>
          <w:sz w:val="24"/>
          <w:szCs w:val="24"/>
        </w:rPr>
      </w:pPr>
    </w:p>
    <w:p w14:paraId="4F7EAF13" w14:textId="77777777" w:rsidR="00AF7CB5" w:rsidRPr="00EE7620" w:rsidRDefault="00AF7CB5" w:rsidP="00AF7CB5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EE7620">
        <w:rPr>
          <w:bCs/>
          <w:i/>
          <w:iCs/>
        </w:rPr>
        <w:t xml:space="preserve">Conformidades de culminación de la prestación de la Obra y/o Servicio (Acta de Recepción y/o Acta de Conformidad). </w:t>
      </w:r>
    </w:p>
    <w:p w14:paraId="4A0F5600" w14:textId="77777777" w:rsidR="00AF7CB5" w:rsidRPr="00EE7620" w:rsidRDefault="00AF7CB5" w:rsidP="00AF7CB5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EE7620">
        <w:rPr>
          <w:bCs/>
          <w:i/>
          <w:iCs/>
        </w:rPr>
        <w:t xml:space="preserve">Copias simples de comprobantes de pago (facturas) en las cuales se detalle el servicio prestado y cuya cancelación se acredite documental y fehacientemente. </w:t>
      </w:r>
    </w:p>
    <w:p w14:paraId="49631FA2" w14:textId="77777777" w:rsidR="00AF7CB5" w:rsidRPr="00EE7620" w:rsidRDefault="00AF7CB5" w:rsidP="00AF7CB5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EE7620">
        <w:rPr>
          <w:bCs/>
          <w:i/>
          <w:iCs/>
        </w:rPr>
        <w:t xml:space="preserve">Finiquito del servicio. </w:t>
      </w:r>
    </w:p>
    <w:p w14:paraId="7AC15753" w14:textId="77777777" w:rsidR="00AF7CB5" w:rsidRPr="00EE7620" w:rsidRDefault="00AF7CB5" w:rsidP="00AF7CB5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</w:pPr>
      <w:r w:rsidRPr="006054C3">
        <w:rPr>
          <w:bCs/>
          <w:i/>
          <w:iCs/>
        </w:rPr>
        <w:t xml:space="preserve">Estados de pago (valorizaciones finales) aprobados por el Cliente. </w:t>
      </w:r>
      <w:r w:rsidRPr="00EE7620">
        <w:rPr>
          <w:b/>
        </w:rPr>
        <w:fldChar w:fldCharType="begin"/>
      </w:r>
      <w:r w:rsidRPr="006054C3">
        <w:rPr>
          <w:b/>
        </w:rPr>
        <w:instrText xml:space="preserve"> LINK Excel.Sheet.12 "D:\\LICITACIONES\\DRCH-0004-GESTIÓN SOCIAL Y COMUNICACIÓN NUEVO CONCURSO\\Oferta\\Evaluación técnica - económica\\FORMATO B1 Experiencia del postor CÑ.xlsx" "Q´ORIANKA SOCIAL SAC!F8C1:F58C9" \a \f 4 \h  \* MERGEFORMAT </w:instrText>
      </w:r>
      <w:r w:rsidRPr="00EE7620">
        <w:rPr>
          <w:b/>
        </w:rPr>
        <w:fldChar w:fldCharType="separate"/>
      </w:r>
    </w:p>
    <w:p w14:paraId="6640044F" w14:textId="77777777" w:rsidR="00AF7CB5" w:rsidRPr="00EE7620" w:rsidRDefault="00AF7CB5" w:rsidP="00AF7CB5">
      <w:pPr>
        <w:jc w:val="both"/>
        <w:rPr>
          <w:b/>
        </w:rPr>
      </w:pPr>
      <w:r w:rsidRPr="00EE7620">
        <w:rPr>
          <w:b/>
        </w:rPr>
        <w:fldChar w:fldCharType="end"/>
      </w:r>
    </w:p>
    <w:p w14:paraId="5D5993A5" w14:textId="77777777" w:rsidR="00AF7CB5" w:rsidRPr="00EE7620" w:rsidRDefault="00AF7CB5" w:rsidP="00AF7CB5">
      <w:pPr>
        <w:jc w:val="both"/>
        <w:rPr>
          <w:b/>
        </w:rPr>
      </w:pPr>
      <w:r w:rsidRPr="00EE7620">
        <w:rPr>
          <w:b/>
        </w:rPr>
        <w:t>B2- Personal Clave</w:t>
      </w:r>
    </w:p>
    <w:p w14:paraId="50820306" w14:textId="77777777" w:rsidR="00AF7CB5" w:rsidRPr="00EE7620" w:rsidRDefault="00AF7CB5" w:rsidP="00AF7CB5">
      <w:pPr>
        <w:jc w:val="both"/>
        <w:rPr>
          <w:bCs/>
        </w:rPr>
      </w:pPr>
      <w:r w:rsidRPr="00EE7620">
        <w:rPr>
          <w:bCs/>
        </w:rPr>
        <w:t xml:space="preserve">De acuerdo con el TDR´S ítems 6 Requisitos del postor el sustento de los </w:t>
      </w:r>
      <w:proofErr w:type="spellStart"/>
      <w:r w:rsidRPr="00EE7620">
        <w:rPr>
          <w:bCs/>
        </w:rPr>
        <w:t>Cv</w:t>
      </w:r>
      <w:proofErr w:type="spellEnd"/>
      <w:r w:rsidRPr="00EE7620">
        <w:rPr>
          <w:bCs/>
        </w:rPr>
        <w:t xml:space="preserve"> se debe de acreditar con:</w:t>
      </w:r>
    </w:p>
    <w:p w14:paraId="26BACE1B" w14:textId="77777777" w:rsidR="00AF7CB5" w:rsidRPr="00EE7620" w:rsidRDefault="00AF7CB5" w:rsidP="00AF7CB5">
      <w:pPr>
        <w:pStyle w:val="Default"/>
        <w:jc w:val="both"/>
        <w:rPr>
          <w:rFonts w:asciiTheme="minorHAnsi" w:hAnsiTheme="minorHAnsi" w:cstheme="minorBidi"/>
          <w:bCs/>
          <w:color w:val="auto"/>
          <w:sz w:val="22"/>
          <w:szCs w:val="22"/>
        </w:rPr>
      </w:pPr>
      <w:r w:rsidRPr="00EE7620">
        <w:rPr>
          <w:rFonts w:asciiTheme="minorHAnsi" w:hAnsiTheme="minorHAnsi" w:cstheme="minorBidi"/>
          <w:bCs/>
          <w:color w:val="auto"/>
          <w:sz w:val="22"/>
          <w:szCs w:val="22"/>
        </w:rPr>
        <w:t xml:space="preserve">Copia simple de contratos y su respectiva conformidad, constancias y/o certificados y/o cualquier otra documentación que, de manera fehaciente demuestre la experiencia profesional. </w:t>
      </w:r>
    </w:p>
    <w:p w14:paraId="03F300E8" w14:textId="77777777" w:rsidR="00DF0E1E" w:rsidRDefault="00DF0E1E" w:rsidP="00DF0E1E">
      <w:pPr>
        <w:rPr>
          <w:rFonts w:ascii="Calibri" w:hAnsi="Calibri" w:cs="Calibri"/>
        </w:rPr>
      </w:pPr>
    </w:p>
    <w:p w14:paraId="1C767F07" w14:textId="77777777" w:rsidR="00DF0E1E" w:rsidRDefault="00DF0E1E" w:rsidP="00DF0E1E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Supervisor Social</w:t>
      </w:r>
    </w:p>
    <w:p w14:paraId="08F3F29C" w14:textId="77777777" w:rsidR="00DF0E1E" w:rsidRDefault="00DF0E1E" w:rsidP="00DF0E1E">
      <w:pPr>
        <w:pStyle w:val="Prrafodelista"/>
        <w:numPr>
          <w:ilvl w:val="0"/>
          <w:numId w:val="7"/>
        </w:numPr>
        <w:spacing w:after="0" w:line="240" w:lineRule="auto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Luis Felipe Granda </w:t>
      </w:r>
      <w:proofErr w:type="spellStart"/>
      <w:r>
        <w:rPr>
          <w:rFonts w:ascii="Calibri" w:eastAsia="Times New Roman" w:hAnsi="Calibri" w:cs="Calibri"/>
        </w:rPr>
        <w:t>Roncalla</w:t>
      </w:r>
      <w:proofErr w:type="spellEnd"/>
      <w:r>
        <w:rPr>
          <w:rFonts w:ascii="Calibri" w:eastAsia="Times New Roman" w:hAnsi="Calibri" w:cs="Calibri"/>
        </w:rPr>
        <w:t>; No presenta colegiatura del cual no cumple de acuerdo con el TDR.</w:t>
      </w:r>
    </w:p>
    <w:p w14:paraId="11AEED97" w14:textId="77777777" w:rsidR="00DF0E1E" w:rsidRDefault="00DF0E1E" w:rsidP="00DF0E1E">
      <w:pPr>
        <w:rPr>
          <w:rFonts w:ascii="Calibri" w:hAnsi="Calibri" w:cs="Calibri"/>
        </w:rPr>
      </w:pPr>
    </w:p>
    <w:p w14:paraId="7EDD860E" w14:textId="77777777" w:rsidR="00DF0E1E" w:rsidRDefault="00DF0E1E" w:rsidP="00DF0E1E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Relacionista Comunitario </w:t>
      </w:r>
    </w:p>
    <w:p w14:paraId="136CBCE0" w14:textId="77777777" w:rsidR="00DF0E1E" w:rsidRDefault="00DF0E1E" w:rsidP="00DF0E1E">
      <w:pPr>
        <w:pStyle w:val="Prrafodelista"/>
        <w:numPr>
          <w:ilvl w:val="0"/>
          <w:numId w:val="7"/>
        </w:numPr>
        <w:spacing w:after="0" w:line="240" w:lineRule="auto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Roberto Rojas </w:t>
      </w:r>
      <w:proofErr w:type="spellStart"/>
      <w:r>
        <w:rPr>
          <w:rFonts w:ascii="Calibri" w:eastAsia="Times New Roman" w:hAnsi="Calibri" w:cs="Calibri"/>
        </w:rPr>
        <w:t>Chacpi</w:t>
      </w:r>
      <w:proofErr w:type="spellEnd"/>
      <w:r>
        <w:rPr>
          <w:rFonts w:ascii="Calibri" w:eastAsia="Times New Roman" w:hAnsi="Calibri" w:cs="Calibri"/>
        </w:rPr>
        <w:t xml:space="preserve">; No cumple con los años mínimo de experiencia </w:t>
      </w:r>
    </w:p>
    <w:p w14:paraId="4D96A588" w14:textId="3F097456" w:rsidR="00DF0E1E" w:rsidRDefault="00DF0E1E" w:rsidP="00DF0E1E">
      <w:pPr>
        <w:pStyle w:val="Prrafodelista"/>
        <w:numPr>
          <w:ilvl w:val="0"/>
          <w:numId w:val="7"/>
        </w:numPr>
        <w:spacing w:after="0" w:line="240" w:lineRule="auto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Mariella Judith Cano Rojas; No cumple con los años mínimos de experiencia</w:t>
      </w:r>
    </w:p>
    <w:p w14:paraId="2759292D" w14:textId="77777777" w:rsidR="00DF0E1E" w:rsidRDefault="00DF0E1E" w:rsidP="00DF0E1E">
      <w:pPr>
        <w:pStyle w:val="Prrafodelista"/>
        <w:numPr>
          <w:ilvl w:val="0"/>
          <w:numId w:val="7"/>
        </w:numPr>
        <w:spacing w:after="0" w:line="240" w:lineRule="auto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Eloy Rojas </w:t>
      </w:r>
      <w:proofErr w:type="spellStart"/>
      <w:r>
        <w:rPr>
          <w:rFonts w:ascii="Calibri" w:eastAsia="Times New Roman" w:hAnsi="Calibri" w:cs="Calibri"/>
        </w:rPr>
        <w:t>Rojas</w:t>
      </w:r>
      <w:proofErr w:type="spellEnd"/>
      <w:r>
        <w:rPr>
          <w:rFonts w:ascii="Calibri" w:eastAsia="Times New Roman" w:hAnsi="Calibri" w:cs="Calibri"/>
        </w:rPr>
        <w:t>; No cumple con los años mínimos de experiencia</w:t>
      </w:r>
    </w:p>
    <w:p w14:paraId="228D63DD" w14:textId="5C8C0F29" w:rsidR="00DF0E1E" w:rsidRDefault="00DF0E1E" w:rsidP="00DF0E1E">
      <w:pPr>
        <w:pStyle w:val="Prrafodelista"/>
        <w:numPr>
          <w:ilvl w:val="0"/>
          <w:numId w:val="7"/>
        </w:numPr>
        <w:spacing w:after="0" w:line="240" w:lineRule="auto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Lesly Chávez Malca; No cumple con los años mínimos de </w:t>
      </w:r>
      <w:proofErr w:type="gramStart"/>
      <w:r>
        <w:rPr>
          <w:rFonts w:ascii="Calibri" w:eastAsia="Times New Roman" w:hAnsi="Calibri" w:cs="Calibri"/>
        </w:rPr>
        <w:t>experiencia</w:t>
      </w:r>
      <w:r>
        <w:rPr>
          <w:rFonts w:ascii="Calibri" w:eastAsia="Times New Roman" w:hAnsi="Calibri" w:cs="Calibri"/>
        </w:rPr>
        <w:t xml:space="preserve">  y</w:t>
      </w:r>
      <w:proofErr w:type="gramEnd"/>
      <w:r>
        <w:rPr>
          <w:rFonts w:ascii="Calibri" w:eastAsia="Times New Roman" w:hAnsi="Calibri" w:cs="Calibri"/>
        </w:rPr>
        <w:t xml:space="preserve"> no presenta CV documentado. </w:t>
      </w:r>
    </w:p>
    <w:p w14:paraId="253CD7D3" w14:textId="77777777" w:rsidR="00DF0E1E" w:rsidRDefault="00DF0E1E" w:rsidP="00DF0E1E">
      <w:pPr>
        <w:rPr>
          <w:rFonts w:ascii="Calibri" w:hAnsi="Calibri" w:cs="Calibri"/>
        </w:rPr>
      </w:pPr>
    </w:p>
    <w:p w14:paraId="2A307885" w14:textId="77777777" w:rsidR="00DF0E1E" w:rsidRDefault="00DF0E1E" w:rsidP="00DF0E1E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Asistente de RRCC</w:t>
      </w:r>
    </w:p>
    <w:p w14:paraId="4DB91879" w14:textId="0D8E5B65" w:rsidR="00AF7CB5" w:rsidRPr="00DF0E1E" w:rsidRDefault="00DF0E1E" w:rsidP="00312779">
      <w:pPr>
        <w:pStyle w:val="Prrafodelista"/>
        <w:numPr>
          <w:ilvl w:val="0"/>
          <w:numId w:val="7"/>
        </w:numPr>
        <w:spacing w:after="0" w:line="240" w:lineRule="auto"/>
        <w:contextualSpacing w:val="0"/>
        <w:rPr>
          <w:rFonts w:ascii="Calibri" w:eastAsia="Times New Roman" w:hAnsi="Calibri" w:cs="Calibri"/>
        </w:rPr>
      </w:pPr>
      <w:r w:rsidRPr="00DF0E1E">
        <w:rPr>
          <w:rFonts w:ascii="Calibri" w:eastAsia="Times New Roman" w:hAnsi="Calibri" w:cs="Calibri"/>
        </w:rPr>
        <w:t>Ana Corina Samaniego Vásquez; No cumple con los años mínimos de experiencia</w:t>
      </w:r>
    </w:p>
    <w:p w14:paraId="1068E643" w14:textId="77777777" w:rsidR="00AF7CB5" w:rsidRDefault="00AF7CB5">
      <w:pPr>
        <w:rPr>
          <w:lang w:val="es-ES"/>
        </w:rPr>
      </w:pPr>
    </w:p>
    <w:p w14:paraId="32BFAA50" w14:textId="77777777" w:rsidR="00AF7CB5" w:rsidRPr="00AF7CB5" w:rsidRDefault="00AF7CB5">
      <w:pPr>
        <w:rPr>
          <w:lang w:val="es-ES"/>
        </w:rPr>
      </w:pPr>
    </w:p>
    <w:sectPr w:rsidR="00AF7CB5" w:rsidRPr="00AF7CB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7611EC" w14:textId="77777777" w:rsidR="00256DB1" w:rsidRDefault="00256DB1" w:rsidP="00AF7CB5">
      <w:pPr>
        <w:spacing w:after="0" w:line="240" w:lineRule="auto"/>
      </w:pPr>
      <w:r>
        <w:separator/>
      </w:r>
    </w:p>
  </w:endnote>
  <w:endnote w:type="continuationSeparator" w:id="0">
    <w:p w14:paraId="07C9D2D7" w14:textId="77777777" w:rsidR="00256DB1" w:rsidRDefault="00256DB1" w:rsidP="00AF7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341480" w14:textId="77777777" w:rsidR="00256DB1" w:rsidRDefault="00256DB1" w:rsidP="00AF7CB5">
      <w:pPr>
        <w:spacing w:after="0" w:line="240" w:lineRule="auto"/>
      </w:pPr>
      <w:r>
        <w:separator/>
      </w:r>
    </w:p>
  </w:footnote>
  <w:footnote w:type="continuationSeparator" w:id="0">
    <w:p w14:paraId="7C62BFFF" w14:textId="77777777" w:rsidR="00256DB1" w:rsidRDefault="00256DB1" w:rsidP="00AF7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3E6DF" w14:textId="0DACE637" w:rsidR="00AF7CB5" w:rsidRDefault="00AF7CB5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7C81572" wp14:editId="45F043C2">
          <wp:simplePos x="0" y="0"/>
          <wp:positionH relativeFrom="column">
            <wp:posOffset>4724400</wp:posOffset>
          </wp:positionH>
          <wp:positionV relativeFrom="paragraph">
            <wp:posOffset>-64135</wp:posOffset>
          </wp:positionV>
          <wp:extent cx="1316990" cy="522605"/>
          <wp:effectExtent l="0" t="0" r="0" b="0"/>
          <wp:wrapSquare wrapText="bothSides"/>
          <wp:docPr id="1814612897" name="Imagen 1">
            <a:extLst xmlns:a="http://schemas.openxmlformats.org/drawingml/2006/main">
              <a:ext uri="{FF2B5EF4-FFF2-40B4-BE49-F238E27FC236}">
                <a16:creationId xmlns:a16="http://schemas.microsoft.com/office/drawing/2014/main" id="{4E73515A-B77A-4A90-9641-D03742B518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4E73515A-B77A-4A90-9641-D03742B518E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522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8E361F6" wp14:editId="42E32A95">
          <wp:extent cx="855345" cy="588645"/>
          <wp:effectExtent l="0" t="0" r="1905" b="1905"/>
          <wp:docPr id="1197461443" name="Imagen 25" descr="OHLA PERÚ | LinkedIn">
            <a:extLst xmlns:a="http://schemas.openxmlformats.org/drawingml/2006/main">
              <a:ext uri="{FF2B5EF4-FFF2-40B4-BE49-F238E27FC236}">
                <a16:creationId xmlns:a16="http://schemas.microsoft.com/office/drawing/2014/main" id="{7B3D7A93-0D98-40A0-B8A9-04E997C642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5" descr="OHLA PERÚ | LinkedIn">
                    <a:extLst>
                      <a:ext uri="{FF2B5EF4-FFF2-40B4-BE49-F238E27FC236}">
                        <a16:creationId xmlns:a16="http://schemas.microsoft.com/office/drawing/2014/main" id="{7B3D7A93-0D98-40A0-B8A9-04E997C6420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43" b="19521"/>
                  <a:stretch/>
                </pic:blipFill>
                <pic:spPr bwMode="auto">
                  <a:xfrm>
                    <a:off x="0" y="0"/>
                    <a:ext cx="855345" cy="58864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47DEA"/>
    <w:multiLevelType w:val="hybridMultilevel"/>
    <w:tmpl w:val="BCAC94BA"/>
    <w:lvl w:ilvl="0" w:tplc="280A0001">
      <w:start w:val="1"/>
      <w:numFmt w:val="bullet"/>
      <w:lvlText w:val=""/>
      <w:lvlJc w:val="left"/>
      <w:pPr>
        <w:ind w:left="-509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-437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-36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-293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-22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-14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-77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-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" w:hanging="360"/>
      </w:pPr>
      <w:rPr>
        <w:rFonts w:ascii="Wingdings" w:hAnsi="Wingdings" w:hint="default"/>
      </w:rPr>
    </w:lvl>
  </w:abstractNum>
  <w:abstractNum w:abstractNumId="1" w15:restartNumberingAfterBreak="0">
    <w:nsid w:val="2BDD07CA"/>
    <w:multiLevelType w:val="hybridMultilevel"/>
    <w:tmpl w:val="F1C004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287864"/>
    <w:multiLevelType w:val="hybridMultilevel"/>
    <w:tmpl w:val="C666F1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3A4A1B"/>
    <w:multiLevelType w:val="hybridMultilevel"/>
    <w:tmpl w:val="682A71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62067B"/>
    <w:multiLevelType w:val="hybridMultilevel"/>
    <w:tmpl w:val="8926F0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053151"/>
    <w:multiLevelType w:val="hybridMultilevel"/>
    <w:tmpl w:val="53DA5FA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1459556">
    <w:abstractNumId w:val="1"/>
  </w:num>
  <w:num w:numId="2" w16cid:durableId="888956448">
    <w:abstractNumId w:val="2"/>
  </w:num>
  <w:num w:numId="3" w16cid:durableId="268046305">
    <w:abstractNumId w:val="4"/>
  </w:num>
  <w:num w:numId="4" w16cid:durableId="2116052860">
    <w:abstractNumId w:val="3"/>
  </w:num>
  <w:num w:numId="5" w16cid:durableId="1284120236">
    <w:abstractNumId w:val="5"/>
  </w:num>
  <w:num w:numId="6" w16cid:durableId="2035957710">
    <w:abstractNumId w:val="0"/>
  </w:num>
  <w:num w:numId="7" w16cid:durableId="134104923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CB5"/>
    <w:rsid w:val="00256DB1"/>
    <w:rsid w:val="00286552"/>
    <w:rsid w:val="00417595"/>
    <w:rsid w:val="00AF7CB5"/>
    <w:rsid w:val="00DF0E1E"/>
    <w:rsid w:val="00F31C86"/>
    <w:rsid w:val="00F47520"/>
    <w:rsid w:val="00FD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A113047"/>
  <w15:chartTrackingRefBased/>
  <w15:docId w15:val="{C4A83AFE-E03B-4F30-96E2-FB405E854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CB5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F7C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7C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7C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7C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7C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7C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7C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7C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7C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7C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7C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7C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7CB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7CB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7CB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7CB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7CB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7CB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F7C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F7C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7C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7C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7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7CB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7CB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7CB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7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7CB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7CB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F7C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7CB5"/>
  </w:style>
  <w:style w:type="paragraph" w:styleId="Piedepgina">
    <w:name w:val="footer"/>
    <w:basedOn w:val="Normal"/>
    <w:link w:val="PiedepginaCar"/>
    <w:uiPriority w:val="99"/>
    <w:unhideWhenUsed/>
    <w:rsid w:val="00AF7C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7CB5"/>
  </w:style>
  <w:style w:type="paragraph" w:customStyle="1" w:styleId="Default">
    <w:name w:val="Default"/>
    <w:rsid w:val="00AF7CB5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73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Alejandro Lescano Zavala</dc:creator>
  <cp:keywords/>
  <dc:description/>
  <cp:lastModifiedBy>Carlos Alejandro Lescano Zavala</cp:lastModifiedBy>
  <cp:revision>2</cp:revision>
  <dcterms:created xsi:type="dcterms:W3CDTF">2025-04-30T13:20:00Z</dcterms:created>
  <dcterms:modified xsi:type="dcterms:W3CDTF">2025-04-30T13:20:00Z</dcterms:modified>
</cp:coreProperties>
</file>